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DE727" w14:textId="79DC5616" w:rsidR="00607AB2" w:rsidRDefault="00607AB2" w:rsidP="00607AB2">
      <w:pPr>
        <w:jc w:val="center"/>
        <w:rPr>
          <w:sz w:val="18"/>
          <w:szCs w:val="18"/>
        </w:rPr>
      </w:pPr>
      <w:r w:rsidRPr="00607AB2">
        <w:rPr>
          <w:noProof/>
          <w:sz w:val="18"/>
          <w:szCs w:val="18"/>
          <w:lang w:bidi="sk-SK"/>
        </w:rPr>
        <w:drawing>
          <wp:inline distT="0" distB="0" distL="0" distR="0" wp14:anchorId="2C6C657C" wp14:editId="557E23B5">
            <wp:extent cx="2856905" cy="2199993"/>
            <wp:effectExtent l="0" t="0" r="635" b="0"/>
            <wp:docPr id="1054087152" name="Obrázek 1" descr="Obsah obrázku skica, kresba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7152" name="Obrázek 1" descr="Obsah obrázku skica, kresba, umění, ilustrac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9145" cy="22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2AC2" w14:textId="77777777" w:rsidR="00824D7A" w:rsidRDefault="00824D7A" w:rsidP="00607AB2">
      <w:pPr>
        <w:jc w:val="center"/>
        <w:rPr>
          <w:sz w:val="18"/>
          <w:szCs w:val="18"/>
        </w:rPr>
      </w:pPr>
    </w:p>
    <w:p w14:paraId="7669D114" w14:textId="5E2F1483" w:rsidR="00607AB2" w:rsidRPr="00E9299A" w:rsidRDefault="00607AB2" w:rsidP="00607AB2">
      <w:pPr>
        <w:rPr>
          <w:b/>
          <w:bCs/>
          <w:sz w:val="16"/>
          <w:szCs w:val="16"/>
        </w:rPr>
      </w:pPr>
      <w:r w:rsidRPr="00E9299A">
        <w:rPr>
          <w:b/>
          <w:bCs/>
          <w:sz w:val="16"/>
          <w:szCs w:val="16"/>
        </w:rPr>
        <w:t>CZ   NÁVOD K POUŽITÍ DESIGNOVÉHO DIFUZÉRU MABOU</w:t>
      </w:r>
    </w:p>
    <w:p w14:paraId="5486EDAA" w14:textId="77777777" w:rsidR="00607AB2" w:rsidRPr="00E9299A" w:rsidRDefault="00607AB2" w:rsidP="00607AB2">
      <w:pPr>
        <w:pStyle w:val="Odstavecseseznamem"/>
        <w:numPr>
          <w:ilvl w:val="0"/>
          <w:numId w:val="1"/>
        </w:numPr>
        <w:rPr>
          <w:rFonts w:eastAsia="Times New Roman" w:cs="Times New Roman"/>
          <w:sz w:val="16"/>
          <w:szCs w:val="16"/>
          <w:lang w:val="cs-CZ" w:eastAsia="cs-CZ"/>
        </w:rPr>
      </w:pPr>
      <w:r w:rsidRPr="00E9299A">
        <w:rPr>
          <w:rFonts w:eastAsia="Times New Roman" w:cs="Times New Roman"/>
          <w:sz w:val="16"/>
          <w:szCs w:val="16"/>
          <w:lang w:val="cs-CZ" w:eastAsia="cs-CZ"/>
        </w:rPr>
        <w:t>Sejměte zátku/víčko skleněné nádoby.</w:t>
      </w:r>
    </w:p>
    <w:p w14:paraId="57588745" w14:textId="7FDBAFC2" w:rsidR="00607AB2" w:rsidRPr="00E9299A" w:rsidRDefault="00607AB2" w:rsidP="00607AB2">
      <w:pPr>
        <w:pStyle w:val="Odstavecseseznamem"/>
        <w:numPr>
          <w:ilvl w:val="0"/>
          <w:numId w:val="1"/>
        </w:numPr>
        <w:rPr>
          <w:rFonts w:eastAsia="Times New Roman" w:cs="Times New Roman"/>
          <w:sz w:val="16"/>
          <w:szCs w:val="16"/>
          <w:lang w:val="cs-CZ" w:eastAsia="cs-CZ"/>
        </w:rPr>
      </w:pPr>
      <w:r w:rsidRPr="00E9299A">
        <w:rPr>
          <w:rFonts w:eastAsia="Times New Roman" w:cs="Times New Roman"/>
          <w:sz w:val="16"/>
          <w:szCs w:val="16"/>
          <w:lang w:val="cs-CZ" w:eastAsia="cs-CZ"/>
        </w:rPr>
        <w:t>Vložte bavlněný knot z</w:t>
      </w:r>
      <w:r w:rsidR="00D871AD">
        <w:rPr>
          <w:rFonts w:eastAsia="Times New Roman" w:cs="Times New Roman"/>
          <w:sz w:val="16"/>
          <w:szCs w:val="16"/>
          <w:lang w:val="cs-CZ" w:eastAsia="cs-CZ"/>
        </w:rPr>
        <w:t>e sochy</w:t>
      </w:r>
      <w:r w:rsidR="00353FBB">
        <w:rPr>
          <w:rFonts w:eastAsia="Times New Roman" w:cs="Times New Roman"/>
          <w:sz w:val="16"/>
          <w:szCs w:val="16"/>
          <w:lang w:val="cs-CZ" w:eastAsia="cs-CZ"/>
        </w:rPr>
        <w:t xml:space="preserve"> 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do nádoby s náplní, poté opatrně nasaďte </w:t>
      </w:r>
      <w:r w:rsidR="00353FBB">
        <w:rPr>
          <w:rFonts w:eastAsia="Times New Roman" w:cs="Times New Roman"/>
          <w:sz w:val="16"/>
          <w:szCs w:val="16"/>
          <w:lang w:val="cs-CZ" w:eastAsia="cs-CZ"/>
        </w:rPr>
        <w:t>sochu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 zpět na nádobu a pevně utáhněte.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br/>
        <w:t xml:space="preserve">Utahujte podstavec pod </w:t>
      </w:r>
      <w:r w:rsidR="00353FBB">
        <w:rPr>
          <w:rFonts w:eastAsia="Times New Roman" w:cs="Times New Roman"/>
          <w:sz w:val="16"/>
          <w:szCs w:val="16"/>
          <w:lang w:val="cs-CZ" w:eastAsia="cs-CZ"/>
        </w:rPr>
        <w:t>sochou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, nikoli samotnou 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>horní částí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 sochy! Ujistěte se, že je 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>vrchní část sochy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 dobře dotažená, ale ne silou.</w:t>
      </w:r>
    </w:p>
    <w:p w14:paraId="7A4A4D36" w14:textId="61047AC2" w:rsidR="00607AB2" w:rsidRPr="00E9299A" w:rsidRDefault="00607AB2" w:rsidP="00607AB2">
      <w:pPr>
        <w:pStyle w:val="Odstavecseseznamem"/>
        <w:numPr>
          <w:ilvl w:val="0"/>
          <w:numId w:val="1"/>
        </w:numPr>
        <w:rPr>
          <w:rFonts w:eastAsia="Times New Roman" w:cs="Times New Roman"/>
          <w:sz w:val="16"/>
          <w:szCs w:val="16"/>
          <w:lang w:val="cs-CZ" w:eastAsia="cs-CZ"/>
        </w:rPr>
      </w:pPr>
      <w:r w:rsidRPr="00E9299A">
        <w:rPr>
          <w:rFonts w:eastAsia="Times New Roman" w:cs="Times New Roman"/>
          <w:sz w:val="16"/>
          <w:szCs w:val="16"/>
          <w:lang w:val="cs-CZ" w:eastAsia="cs-CZ"/>
        </w:rPr>
        <w:t>Nechte sochu nasáknout potřebným množstvím vonné náplně.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br/>
        <w:t xml:space="preserve">Tento proces může trvat 2–7 dní. Během této fáze může 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>vrchní část sochy</w:t>
      </w:r>
      <w:r w:rsidR="0075571F" w:rsidRPr="00E9299A">
        <w:rPr>
          <w:rFonts w:eastAsia="Times New Roman" w:cs="Times New Roman"/>
          <w:sz w:val="16"/>
          <w:szCs w:val="16"/>
          <w:lang w:val="cs-CZ" w:eastAsia="cs-CZ"/>
        </w:rPr>
        <w:t xml:space="preserve"> 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>získat různé odstíny, než se celá zbarví – jedná se o přirozený proces.</w:t>
      </w:r>
    </w:p>
    <w:p w14:paraId="3B075EC4" w14:textId="5F2791EA" w:rsidR="00334A70" w:rsidRPr="00E9299A" w:rsidRDefault="00607AB2" w:rsidP="00F05059">
      <w:pPr>
        <w:pStyle w:val="Odstavecseseznamem"/>
        <w:numPr>
          <w:ilvl w:val="0"/>
          <w:numId w:val="1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Jakmile 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>vrchní část sochy</w:t>
      </w:r>
      <w:r w:rsidR="0075571F" w:rsidRPr="00E9299A">
        <w:rPr>
          <w:rFonts w:eastAsia="Times New Roman" w:cs="Times New Roman"/>
          <w:sz w:val="16"/>
          <w:szCs w:val="16"/>
          <w:lang w:val="cs-CZ" w:eastAsia="cs-CZ"/>
        </w:rPr>
        <w:t xml:space="preserve"> 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>úplně ztmavne, začne proces provonění.</w:t>
      </w:r>
    </w:p>
    <w:p w14:paraId="1C52B7DE" w14:textId="77777777" w:rsidR="00334A70" w:rsidRPr="00E9299A" w:rsidRDefault="00334A70" w:rsidP="00334A70">
      <w:pPr>
        <w:ind w:left="360"/>
        <w:rPr>
          <w:rFonts w:eastAsia="Times New Roman" w:cs="Times New Roman"/>
          <w:b/>
          <w:bCs/>
          <w:sz w:val="16"/>
          <w:szCs w:val="16"/>
          <w:lang w:val="cs-CZ" w:eastAsia="cs-CZ"/>
        </w:rPr>
      </w:pPr>
    </w:p>
    <w:p w14:paraId="63F96AD9" w14:textId="2199976B" w:rsidR="00607AB2" w:rsidRPr="00E9299A" w:rsidRDefault="00607AB2" w:rsidP="00334A70">
      <w:pPr>
        <w:ind w:left="360"/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t>Údržba</w:t>
      </w:r>
      <w:r w:rsidR="001F649E"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t>:</w:t>
      </w:r>
    </w:p>
    <w:p w14:paraId="7284E5D7" w14:textId="77777777" w:rsidR="00607AB2" w:rsidRPr="00E9299A" w:rsidRDefault="00607AB2" w:rsidP="00607AB2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16"/>
          <w:szCs w:val="16"/>
          <w:lang w:val="cs-CZ" w:eastAsia="cs-CZ"/>
        </w:rPr>
      </w:pPr>
      <w:r w:rsidRPr="00E9299A">
        <w:rPr>
          <w:rFonts w:eastAsia="Times New Roman" w:cs="Times New Roman"/>
          <w:sz w:val="16"/>
          <w:szCs w:val="16"/>
          <w:lang w:val="cs-CZ" w:eastAsia="cs-CZ"/>
        </w:rPr>
        <w:t>Pravidelně (1x měsíčně) otírejte celý difuzér od prachu.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br/>
        <w:t>Používejte hadřík nebo houbičku, která nepouští vlákna, spolu s teplou vodou. Vyhněte se čisticím a chemickým prostředkům!</w:t>
      </w:r>
    </w:p>
    <w:p w14:paraId="6F724F3B" w14:textId="32E81795" w:rsidR="00607AB2" w:rsidRPr="00E9299A" w:rsidRDefault="00607AB2" w:rsidP="00607AB2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  <w:sz w:val="16"/>
          <w:szCs w:val="16"/>
          <w:lang w:val="cs-CZ" w:eastAsia="cs-CZ"/>
        </w:rPr>
      </w:pP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Pokud vůně vyprchala a 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>vrchní část sochy</w:t>
      </w:r>
      <w:r w:rsidR="0075571F" w:rsidRPr="00E9299A">
        <w:rPr>
          <w:rFonts w:eastAsia="Times New Roman" w:cs="Times New Roman"/>
          <w:sz w:val="16"/>
          <w:szCs w:val="16"/>
          <w:lang w:val="cs-CZ" w:eastAsia="cs-CZ"/>
        </w:rPr>
        <w:t xml:space="preserve"> 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začala získávat světlejší odstín, můžete si dokoupit náplň </w:t>
      </w:r>
      <w:proofErr w:type="spellStart"/>
      <w:r w:rsidRPr="00E9299A">
        <w:rPr>
          <w:rFonts w:eastAsia="Times New Roman" w:cs="Times New Roman"/>
          <w:sz w:val="16"/>
          <w:szCs w:val="16"/>
          <w:lang w:val="cs-CZ" w:eastAsia="cs-CZ"/>
        </w:rPr>
        <w:t>Mabou</w:t>
      </w:r>
      <w:proofErr w:type="spellEnd"/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 se stejnou vůní a difuzér znovu použít.</w:t>
      </w:r>
      <w:r w:rsidRPr="00E9299A">
        <w:rPr>
          <w:rFonts w:eastAsia="Times New Roman" w:cs="Times New Roman"/>
          <w:sz w:val="16"/>
          <w:szCs w:val="16"/>
          <w:lang w:val="cs-CZ" w:eastAsia="cs-CZ"/>
        </w:rPr>
        <w:br/>
        <w:t>Nepoužívejte náplně jiných značek a vůně!</w:t>
      </w:r>
    </w:p>
    <w:p w14:paraId="4A68AFD2" w14:textId="66D19AC1" w:rsidR="0048324E" w:rsidRPr="00E9299A" w:rsidRDefault="00607AB2" w:rsidP="00334A70">
      <w:pPr>
        <w:spacing w:before="100" w:beforeAutospacing="1" w:after="100" w:afterAutospacing="1"/>
        <w:outlineLvl w:val="2"/>
        <w:rPr>
          <w:rFonts w:eastAsia="Times New Roman" w:cs="Times New Roman"/>
          <w:sz w:val="16"/>
          <w:szCs w:val="16"/>
          <w:lang w:val="cs-CZ" w:eastAsia="cs-CZ"/>
        </w:rPr>
      </w:pPr>
      <w:r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t>Socha změnila barvu, proč?</w:t>
      </w:r>
      <w:r w:rsidR="00334A70"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br/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Jakmile je knot sochy vložen do flakónu, socha nasákne vonný olej a celá ztmavne. Po úplném spotřebování vonného oleje socha pomalu vyschne a vrátí se do své původní světle šedé barvy. Sochu lze poté znovu naplnit a proces tmavnutí začne </w:t>
      </w:r>
      <w:proofErr w:type="spellStart"/>
      <w:r w:rsidRPr="00E9299A">
        <w:rPr>
          <w:rFonts w:eastAsia="Times New Roman" w:cs="Times New Roman"/>
          <w:sz w:val="16"/>
          <w:szCs w:val="16"/>
          <w:lang w:val="cs-CZ" w:eastAsia="cs-CZ"/>
        </w:rPr>
        <w:t>odznova</w:t>
      </w:r>
      <w:proofErr w:type="spellEnd"/>
      <w:r w:rsidRPr="00E9299A">
        <w:rPr>
          <w:rFonts w:eastAsia="Times New Roman" w:cs="Times New Roman"/>
          <w:sz w:val="16"/>
          <w:szCs w:val="16"/>
          <w:lang w:val="cs-CZ" w:eastAsia="cs-CZ"/>
        </w:rPr>
        <w:t>.</w:t>
      </w:r>
      <w:r w:rsidR="00E9299A">
        <w:rPr>
          <w:rFonts w:eastAsia="Times New Roman" w:cs="Times New Roman"/>
          <w:sz w:val="16"/>
          <w:szCs w:val="16"/>
          <w:lang w:val="cs-CZ" w:eastAsia="cs-CZ"/>
        </w:rPr>
        <w:br/>
      </w:r>
      <w:r w:rsidR="00194DCE"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br/>
      </w:r>
      <w:r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t xml:space="preserve">Mohu do difuzéru </w:t>
      </w:r>
      <w:proofErr w:type="spellStart"/>
      <w:r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t>Mabou</w:t>
      </w:r>
      <w:proofErr w:type="spellEnd"/>
      <w:r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t xml:space="preserve"> použít jakoukoli vonnou náplň?</w:t>
      </w:r>
      <w:r w:rsidR="00334A70"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br/>
      </w:r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Nedoporučujeme používat jiné vonné oleje nebo náplně. Náplně </w:t>
      </w:r>
      <w:proofErr w:type="spellStart"/>
      <w:r w:rsidRPr="00E9299A">
        <w:rPr>
          <w:rFonts w:eastAsia="Times New Roman" w:cs="Times New Roman"/>
          <w:sz w:val="16"/>
          <w:szCs w:val="16"/>
          <w:lang w:val="cs-CZ" w:eastAsia="cs-CZ"/>
        </w:rPr>
        <w:t>Mabou</w:t>
      </w:r>
      <w:proofErr w:type="spellEnd"/>
      <w:r w:rsidRPr="00E9299A">
        <w:rPr>
          <w:rFonts w:eastAsia="Times New Roman" w:cs="Times New Roman"/>
          <w:sz w:val="16"/>
          <w:szCs w:val="16"/>
          <w:lang w:val="cs-CZ" w:eastAsia="cs-CZ"/>
        </w:rPr>
        <w:t xml:space="preserve"> byly speciálně vyvinuty pro použití s materiálem soch. Použití jiných produktů může způsobit změnu barvy a zhoršení funkčnosti produktu. Různé vůně také nelze střídat. Používejte vždy stejnou vůni.</w:t>
      </w:r>
      <w:r w:rsidR="00E9299A">
        <w:rPr>
          <w:rFonts w:eastAsia="Times New Roman" w:cs="Times New Roman"/>
          <w:sz w:val="16"/>
          <w:szCs w:val="16"/>
          <w:lang w:val="cs-CZ" w:eastAsia="cs-CZ"/>
        </w:rPr>
        <w:br/>
      </w:r>
      <w:r w:rsidR="00194DCE"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br/>
      </w:r>
      <w:r w:rsidR="00194DCE"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br/>
      </w:r>
      <w:r w:rsidR="0048324E" w:rsidRP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t>Ujistěte se, že vonný olej nebo soška nepřijdou do kontaktu s povrchy či textiliemi, aby nedošlo k odbarvení nebo poškození. Výrobek je vysoce hořlavý, může způsobovat podráždění očí a je škodlivý pro vodní organismy. Uchovávejte ho mimo dosah dětí, chraňte před teplem, jiskrami a otevřeným ohněm, a nekuřte v jeho blízkosti. Po manipulaci si důkladně umyjte ruce. Při kontaktu s kůží ihned odstraňte kontaminované oblečení a opláchněte pokožku vodou. V případě požáru použijte k hašení písek, hasicí prášek nebo alkohol vzdornou pěnu. Obsah a obal likvidujte v souladu s místními předpisy.  Prodejce: ARIA PURA s.r.o., Škrobárenská 518/16, Brno. www.bytove-parfemy.cz. Země původu: Německo.</w:t>
      </w:r>
      <w:r w:rsidR="00E9299A">
        <w:rPr>
          <w:rFonts w:eastAsia="Times New Roman" w:cs="Times New Roman"/>
          <w:b/>
          <w:bCs/>
          <w:sz w:val="16"/>
          <w:szCs w:val="16"/>
          <w:lang w:val="cs-CZ" w:eastAsia="cs-CZ"/>
        </w:rPr>
        <w:br/>
      </w:r>
    </w:p>
    <w:p w14:paraId="7C6B9CE0" w14:textId="6362BE65" w:rsidR="00607AB2" w:rsidRPr="00E9299A" w:rsidRDefault="00607AB2" w:rsidP="00607AB2">
      <w:pPr>
        <w:rPr>
          <w:b/>
          <w:bCs/>
          <w:sz w:val="16"/>
          <w:szCs w:val="16"/>
        </w:rPr>
      </w:pPr>
      <w:r w:rsidRPr="00E9299A">
        <w:rPr>
          <w:b/>
          <w:sz w:val="16"/>
          <w:szCs w:val="16"/>
          <w:lang w:bidi="sk-SK"/>
        </w:rPr>
        <w:t>SK  NÁVOD NA POUŽITIE DIZAJNOVÉHO DIFUZÉRA MABOU</w:t>
      </w:r>
    </w:p>
    <w:p w14:paraId="476E4658" w14:textId="77777777" w:rsidR="00607AB2" w:rsidRPr="00E9299A" w:rsidRDefault="00607AB2" w:rsidP="00607AB2">
      <w:pPr>
        <w:pStyle w:val="Odstavecseseznamem"/>
        <w:numPr>
          <w:ilvl w:val="0"/>
          <w:numId w:val="3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sz w:val="16"/>
          <w:szCs w:val="16"/>
          <w:lang w:bidi="sk-SK"/>
        </w:rPr>
        <w:t>Odstráňte zátku/veko sklenenej nádoby.</w:t>
      </w:r>
    </w:p>
    <w:p w14:paraId="6C8D794E" w14:textId="6EAFAC5E" w:rsidR="00607AB2" w:rsidRPr="00E9299A" w:rsidRDefault="00607AB2" w:rsidP="00607AB2">
      <w:pPr>
        <w:pStyle w:val="Odstavecseseznamem"/>
        <w:numPr>
          <w:ilvl w:val="0"/>
          <w:numId w:val="3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sz w:val="16"/>
          <w:szCs w:val="16"/>
          <w:lang w:bidi="sk-SK"/>
        </w:rPr>
        <w:t xml:space="preserve">Vložte bavlnený knôt z </w:t>
      </w:r>
      <w:proofErr w:type="spellStart"/>
      <w:r w:rsidR="0075571F">
        <w:rPr>
          <w:rFonts w:eastAsia="Times New Roman" w:cs="Times New Roman"/>
          <w:sz w:val="16"/>
          <w:szCs w:val="16"/>
          <w:lang w:val="cs-CZ" w:eastAsia="cs-CZ"/>
        </w:rPr>
        <w:t>hornej</w:t>
      </w:r>
      <w:proofErr w:type="spellEnd"/>
      <w:r w:rsidR="0075571F">
        <w:rPr>
          <w:rFonts w:eastAsia="Times New Roman" w:cs="Times New Roman"/>
          <w:sz w:val="16"/>
          <w:szCs w:val="16"/>
          <w:lang w:val="cs-CZ" w:eastAsia="cs-CZ"/>
        </w:rPr>
        <w:t xml:space="preserve"> č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>a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>s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>ti</w:t>
      </w:r>
      <w:r w:rsidR="0075571F">
        <w:rPr>
          <w:rFonts w:eastAsia="Times New Roman" w:cs="Times New Roman"/>
          <w:sz w:val="16"/>
          <w:szCs w:val="16"/>
          <w:lang w:val="cs-CZ" w:eastAsia="cs-CZ"/>
        </w:rPr>
        <w:t xml:space="preserve"> sochy</w:t>
      </w:r>
      <w:r w:rsidR="0075571F" w:rsidRPr="00E9299A">
        <w:rPr>
          <w:rFonts w:eastAsia="Times New Roman" w:cs="Times New Roman"/>
          <w:sz w:val="16"/>
          <w:szCs w:val="16"/>
          <w:lang w:val="cs-CZ" w:eastAsia="cs-CZ"/>
        </w:rPr>
        <w:t xml:space="preserve"> </w:t>
      </w:r>
      <w:r w:rsidRPr="00E9299A">
        <w:rPr>
          <w:sz w:val="16"/>
          <w:szCs w:val="16"/>
          <w:lang w:bidi="sk-SK"/>
        </w:rPr>
        <w:t xml:space="preserve">do nádoby s náplňou, potom opatrne nasaďte späť na nádobu a pevne dotiahnite. Doťahujte </w:t>
      </w:r>
      <w:r w:rsidR="0075571F">
        <w:rPr>
          <w:sz w:val="16"/>
          <w:szCs w:val="16"/>
          <w:lang w:bidi="sk-SK"/>
        </w:rPr>
        <w:t>za podstavec</w:t>
      </w:r>
      <w:r w:rsidRPr="00E9299A">
        <w:rPr>
          <w:sz w:val="16"/>
          <w:szCs w:val="16"/>
          <w:lang w:bidi="sk-SK"/>
        </w:rPr>
        <w:t xml:space="preserve">, nie </w:t>
      </w:r>
      <w:r w:rsidR="0075571F">
        <w:rPr>
          <w:sz w:val="16"/>
          <w:szCs w:val="16"/>
          <w:lang w:bidi="sk-SK"/>
        </w:rPr>
        <w:t>za hornú časť</w:t>
      </w:r>
      <w:r w:rsidRPr="00E9299A">
        <w:rPr>
          <w:sz w:val="16"/>
          <w:szCs w:val="16"/>
          <w:lang w:bidi="sk-SK"/>
        </w:rPr>
        <w:t xml:space="preserve"> sochy! Uistite sa, že je dobre dotiahnutá, nie však silou.</w:t>
      </w:r>
    </w:p>
    <w:p w14:paraId="0A738F4A" w14:textId="1D26CD2A" w:rsidR="00607AB2" w:rsidRPr="00E9299A" w:rsidRDefault="00607AB2" w:rsidP="00607AB2">
      <w:pPr>
        <w:pStyle w:val="Odstavecseseznamem"/>
        <w:numPr>
          <w:ilvl w:val="0"/>
          <w:numId w:val="3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sz w:val="16"/>
          <w:szCs w:val="16"/>
          <w:lang w:bidi="sk-SK"/>
        </w:rPr>
        <w:t xml:space="preserve">Nechajte sochu nasiaknuť potrebným množstvom vonnej </w:t>
      </w:r>
      <w:proofErr w:type="spellStart"/>
      <w:r w:rsidRPr="00E9299A">
        <w:rPr>
          <w:sz w:val="16"/>
          <w:szCs w:val="16"/>
          <w:lang w:bidi="sk-SK"/>
        </w:rPr>
        <w:t>náplne.Tento</w:t>
      </w:r>
      <w:proofErr w:type="spellEnd"/>
      <w:r w:rsidRPr="00E9299A">
        <w:rPr>
          <w:sz w:val="16"/>
          <w:szCs w:val="16"/>
          <w:lang w:bidi="sk-SK"/>
        </w:rPr>
        <w:t xml:space="preserve"> proces môže trvať až 2 – 7 dní. Počas tejto fázy môže </w:t>
      </w:r>
      <w:r w:rsidR="0075571F" w:rsidRPr="0075571F">
        <w:rPr>
          <w:sz w:val="16"/>
          <w:szCs w:val="16"/>
          <w:lang w:bidi="sk-SK"/>
        </w:rPr>
        <w:t>horná časť sochy</w:t>
      </w:r>
      <w:r w:rsidR="0075571F" w:rsidRPr="0075571F">
        <w:rPr>
          <w:sz w:val="16"/>
          <w:szCs w:val="16"/>
          <w:lang w:bidi="sk-SK"/>
        </w:rPr>
        <w:t xml:space="preserve"> </w:t>
      </w:r>
      <w:r w:rsidRPr="00E9299A">
        <w:rPr>
          <w:sz w:val="16"/>
          <w:szCs w:val="16"/>
          <w:lang w:bidi="sk-SK"/>
        </w:rPr>
        <w:t>nadobudnúť rôzne odtiene, kým sa celá sfarbí, ide o prirodzený proces. </w:t>
      </w:r>
    </w:p>
    <w:p w14:paraId="0E4CB75E" w14:textId="4AAFD2AE" w:rsidR="00607AB2" w:rsidRPr="00E9299A" w:rsidRDefault="00607AB2" w:rsidP="00607AB2">
      <w:pPr>
        <w:pStyle w:val="Odstavecseseznamem"/>
        <w:numPr>
          <w:ilvl w:val="0"/>
          <w:numId w:val="3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sz w:val="16"/>
          <w:szCs w:val="16"/>
          <w:lang w:bidi="sk-SK"/>
        </w:rPr>
        <w:t xml:space="preserve">Akonáhle </w:t>
      </w:r>
      <w:r w:rsidR="0075571F" w:rsidRPr="0075571F">
        <w:rPr>
          <w:sz w:val="16"/>
          <w:szCs w:val="16"/>
          <w:lang w:bidi="sk-SK"/>
        </w:rPr>
        <w:t>horná časť sochy</w:t>
      </w:r>
      <w:r w:rsidR="0075571F" w:rsidRPr="0075571F">
        <w:rPr>
          <w:sz w:val="16"/>
          <w:szCs w:val="16"/>
          <w:lang w:bidi="sk-SK"/>
        </w:rPr>
        <w:t xml:space="preserve"> </w:t>
      </w:r>
      <w:r w:rsidRPr="00E9299A">
        <w:rPr>
          <w:sz w:val="16"/>
          <w:szCs w:val="16"/>
          <w:lang w:bidi="sk-SK"/>
        </w:rPr>
        <w:t xml:space="preserve">úplne stmavne, začne sa proces </w:t>
      </w:r>
      <w:proofErr w:type="spellStart"/>
      <w:r w:rsidRPr="00E9299A">
        <w:rPr>
          <w:sz w:val="16"/>
          <w:szCs w:val="16"/>
          <w:lang w:bidi="sk-SK"/>
        </w:rPr>
        <w:t>prevoňania</w:t>
      </w:r>
      <w:proofErr w:type="spellEnd"/>
      <w:r w:rsidRPr="00E9299A">
        <w:rPr>
          <w:sz w:val="16"/>
          <w:szCs w:val="16"/>
          <w:lang w:bidi="sk-SK"/>
        </w:rPr>
        <w:t>.</w:t>
      </w:r>
      <w:r w:rsidRPr="00E9299A">
        <w:rPr>
          <w:sz w:val="16"/>
          <w:szCs w:val="16"/>
          <w:lang w:bidi="sk-SK"/>
        </w:rPr>
        <w:br/>
      </w:r>
    </w:p>
    <w:p w14:paraId="10038ECA" w14:textId="43EAF1AF" w:rsidR="001F649E" w:rsidRDefault="00607AB2" w:rsidP="00607AB2">
      <w:pPr>
        <w:rPr>
          <w:sz w:val="16"/>
          <w:szCs w:val="16"/>
          <w:lang w:bidi="sk-SK"/>
        </w:rPr>
      </w:pPr>
      <w:r w:rsidRPr="00E9299A">
        <w:rPr>
          <w:b/>
          <w:sz w:val="16"/>
          <w:szCs w:val="16"/>
          <w:lang w:bidi="sk-SK"/>
        </w:rPr>
        <w:t>Údržba</w:t>
      </w:r>
      <w:r w:rsidRPr="00E9299A">
        <w:rPr>
          <w:sz w:val="16"/>
          <w:szCs w:val="16"/>
          <w:lang w:bidi="sk-SK"/>
        </w:rPr>
        <w:t xml:space="preserve">: </w:t>
      </w:r>
    </w:p>
    <w:p w14:paraId="68296514" w14:textId="77777777" w:rsidR="00E9299A" w:rsidRPr="00E9299A" w:rsidRDefault="00E9299A" w:rsidP="00607AB2">
      <w:pPr>
        <w:rPr>
          <w:sz w:val="16"/>
          <w:szCs w:val="16"/>
          <w:lang w:bidi="sk-SK"/>
        </w:rPr>
      </w:pPr>
    </w:p>
    <w:p w14:paraId="02706634" w14:textId="77777777" w:rsidR="00607AB2" w:rsidRPr="00E9299A" w:rsidRDefault="00607AB2" w:rsidP="00607AB2">
      <w:pPr>
        <w:pStyle w:val="Odstavecseseznamem"/>
        <w:numPr>
          <w:ilvl w:val="0"/>
          <w:numId w:val="6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b/>
          <w:bCs/>
          <w:sz w:val="16"/>
          <w:szCs w:val="16"/>
          <w:lang w:bidi="sk-SK"/>
        </w:rPr>
        <w:t>Pravidelne (1x/mesiac) utrite celý difuzér od prachu.</w:t>
      </w:r>
      <w:r w:rsidRPr="00E9299A">
        <w:rPr>
          <w:sz w:val="16"/>
          <w:szCs w:val="16"/>
          <w:lang w:bidi="sk-SK"/>
        </w:rPr>
        <w:t xml:space="preserve"> Používajte handričku/špongiu, ktorá nepúšťa vlákna, spolu s teplou vodou. Vyhnite sa čistiacim/chemickým prostriedkom!</w:t>
      </w:r>
    </w:p>
    <w:p w14:paraId="30234E71" w14:textId="5C1D35E0" w:rsidR="00607AB2" w:rsidRPr="00E9299A" w:rsidRDefault="00607AB2" w:rsidP="00607AB2">
      <w:pPr>
        <w:pStyle w:val="Odstavecseseznamem"/>
        <w:numPr>
          <w:ilvl w:val="0"/>
          <w:numId w:val="6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b/>
          <w:bCs/>
          <w:sz w:val="16"/>
          <w:szCs w:val="16"/>
          <w:lang w:bidi="sk-SK"/>
        </w:rPr>
        <w:t xml:space="preserve">Ak vôňa vyprchala a </w:t>
      </w:r>
      <w:r w:rsidR="0075571F" w:rsidRPr="0075571F">
        <w:rPr>
          <w:b/>
          <w:bCs/>
          <w:sz w:val="16"/>
          <w:szCs w:val="16"/>
          <w:lang w:bidi="sk-SK"/>
        </w:rPr>
        <w:t xml:space="preserve">horná časť sochy </w:t>
      </w:r>
      <w:r w:rsidRPr="00E9299A">
        <w:rPr>
          <w:b/>
          <w:bCs/>
          <w:sz w:val="16"/>
          <w:szCs w:val="16"/>
          <w:lang w:bidi="sk-SK"/>
        </w:rPr>
        <w:t xml:space="preserve">začala nadobúdať svetlejší odtieň, môžete si dokúpiť náplň </w:t>
      </w:r>
      <w:proofErr w:type="spellStart"/>
      <w:r w:rsidRPr="00E9299A">
        <w:rPr>
          <w:b/>
          <w:bCs/>
          <w:sz w:val="16"/>
          <w:szCs w:val="16"/>
          <w:lang w:bidi="sk-SK"/>
        </w:rPr>
        <w:t>Mabou</w:t>
      </w:r>
      <w:proofErr w:type="spellEnd"/>
      <w:r w:rsidRPr="00E9299A">
        <w:rPr>
          <w:b/>
          <w:bCs/>
          <w:sz w:val="16"/>
          <w:szCs w:val="16"/>
          <w:lang w:bidi="sk-SK"/>
        </w:rPr>
        <w:t xml:space="preserve"> s totožnou vôňou a difuzér opäť používať. </w:t>
      </w:r>
      <w:r w:rsidRPr="00E9299A">
        <w:rPr>
          <w:sz w:val="16"/>
          <w:szCs w:val="16"/>
          <w:lang w:bidi="sk-SK"/>
        </w:rPr>
        <w:t>Nepoužívajte s inými náplňami iných značiek a iných vôní!</w:t>
      </w:r>
    </w:p>
    <w:p w14:paraId="55850EDB" w14:textId="77777777" w:rsidR="00607AB2" w:rsidRPr="00E9299A" w:rsidRDefault="00607AB2" w:rsidP="00607AB2">
      <w:pPr>
        <w:rPr>
          <w:rFonts w:eastAsia="Times New Roman" w:cs="Times New Roman"/>
          <w:color w:val="000000"/>
          <w:sz w:val="16"/>
          <w:szCs w:val="16"/>
          <w:lang w:eastAsia="cs-CZ"/>
        </w:rPr>
      </w:pPr>
    </w:p>
    <w:p w14:paraId="6C97BE2C" w14:textId="77777777" w:rsidR="00607AB2" w:rsidRPr="00E9299A" w:rsidRDefault="00607AB2" w:rsidP="00607AB2">
      <w:pPr>
        <w:rPr>
          <w:rFonts w:eastAsia="Times New Roman" w:cs="Times New Roman"/>
          <w:b/>
          <w:bCs/>
          <w:color w:val="000000"/>
          <w:sz w:val="16"/>
          <w:szCs w:val="16"/>
          <w:lang w:eastAsia="cs-CZ"/>
        </w:rPr>
      </w:pPr>
      <w:r w:rsidRPr="00E9299A">
        <w:rPr>
          <w:b/>
          <w:sz w:val="16"/>
          <w:szCs w:val="16"/>
          <w:lang w:bidi="sk-SK"/>
        </w:rPr>
        <w:t>Socha zmenila farbu, prečo?</w:t>
      </w:r>
    </w:p>
    <w:p w14:paraId="14679D4A" w14:textId="77A3974B" w:rsidR="00607AB2" w:rsidRPr="00E9299A" w:rsidRDefault="00607AB2" w:rsidP="00607AB2">
      <w:p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sz w:val="16"/>
          <w:szCs w:val="16"/>
          <w:lang w:bidi="sk-SK"/>
        </w:rPr>
        <w:t xml:space="preserve">- Hneď ako je knôt vonnej sochy vložený do flakónu, socha nasiakne vonným olejom a následne celá stmavne. Po úplnom spotrebovaní vonného oleja socha pomaly vyschne a vráti sa do svojej pôvodnej svetlosivej farby. Sochu potom môžete znovu naplniť a proces tmavnutia sa začne odznova. </w:t>
      </w:r>
      <w:r w:rsidR="00E9299A">
        <w:rPr>
          <w:sz w:val="16"/>
          <w:szCs w:val="16"/>
          <w:lang w:bidi="sk-SK"/>
        </w:rPr>
        <w:br/>
      </w:r>
    </w:p>
    <w:p w14:paraId="257F19BF" w14:textId="77777777" w:rsidR="00607AB2" w:rsidRPr="00E9299A" w:rsidRDefault="00607AB2" w:rsidP="00607AB2">
      <w:pPr>
        <w:rPr>
          <w:rFonts w:eastAsia="Times New Roman" w:cs="Times New Roman"/>
          <w:b/>
          <w:bCs/>
          <w:color w:val="000000"/>
          <w:sz w:val="16"/>
          <w:szCs w:val="16"/>
          <w:lang w:eastAsia="cs-CZ"/>
        </w:rPr>
      </w:pPr>
      <w:r w:rsidRPr="00E9299A">
        <w:rPr>
          <w:b/>
          <w:sz w:val="16"/>
          <w:szCs w:val="16"/>
          <w:lang w:bidi="sk-SK"/>
        </w:rPr>
        <w:t xml:space="preserve">Môžem do difuzéra </w:t>
      </w:r>
      <w:proofErr w:type="spellStart"/>
      <w:r w:rsidRPr="00E9299A">
        <w:rPr>
          <w:b/>
          <w:sz w:val="16"/>
          <w:szCs w:val="16"/>
          <w:lang w:bidi="sk-SK"/>
        </w:rPr>
        <w:t>Mabou</w:t>
      </w:r>
      <w:proofErr w:type="spellEnd"/>
      <w:r w:rsidRPr="00E9299A">
        <w:rPr>
          <w:b/>
          <w:sz w:val="16"/>
          <w:szCs w:val="16"/>
          <w:lang w:bidi="sk-SK"/>
        </w:rPr>
        <w:t xml:space="preserve"> použiť akúkoľvek vonnú náplň?</w:t>
      </w:r>
    </w:p>
    <w:p w14:paraId="180B79FF" w14:textId="122AD301" w:rsidR="00607AB2" w:rsidRDefault="00607AB2" w:rsidP="00607AB2">
      <w:pPr>
        <w:rPr>
          <w:sz w:val="16"/>
          <w:szCs w:val="16"/>
          <w:lang w:bidi="sk-SK"/>
        </w:rPr>
      </w:pPr>
      <w:r w:rsidRPr="00E9299A">
        <w:rPr>
          <w:sz w:val="16"/>
          <w:szCs w:val="16"/>
          <w:lang w:bidi="sk-SK"/>
        </w:rPr>
        <w:t xml:space="preserve">- Neodporúčame používať iné vonné oleje/náplne. Náplne </w:t>
      </w:r>
      <w:proofErr w:type="spellStart"/>
      <w:r w:rsidRPr="00E9299A">
        <w:rPr>
          <w:sz w:val="16"/>
          <w:szCs w:val="16"/>
          <w:lang w:bidi="sk-SK"/>
        </w:rPr>
        <w:t>Mabou</w:t>
      </w:r>
      <w:proofErr w:type="spellEnd"/>
      <w:r w:rsidRPr="00E9299A">
        <w:rPr>
          <w:sz w:val="16"/>
          <w:szCs w:val="16"/>
          <w:lang w:bidi="sk-SK"/>
        </w:rPr>
        <w:t xml:space="preserve"> boli špeciálne vyvinuté na použitie s materiálom sôch. Použitie iných produktov môže mať za následok zmenu farby a funkčnosti produktu. Rovnako nie je možné vône striedať. Používajte totožnú vôňu.</w:t>
      </w:r>
      <w:r w:rsidR="00E9299A">
        <w:rPr>
          <w:sz w:val="16"/>
          <w:szCs w:val="16"/>
          <w:lang w:bidi="sk-SK"/>
        </w:rPr>
        <w:br/>
      </w:r>
    </w:p>
    <w:p w14:paraId="62CDAB2D" w14:textId="77777777" w:rsidR="00E9299A" w:rsidRPr="00E9299A" w:rsidRDefault="00E9299A" w:rsidP="00607AB2">
      <w:pPr>
        <w:rPr>
          <w:sz w:val="16"/>
          <w:szCs w:val="16"/>
        </w:rPr>
      </w:pPr>
    </w:p>
    <w:p w14:paraId="50094961" w14:textId="5CBBB06F" w:rsidR="00607AB2" w:rsidRPr="00E9299A" w:rsidRDefault="00D73C43" w:rsidP="00607AB2">
      <w:pPr>
        <w:rPr>
          <w:b/>
          <w:bCs/>
          <w:sz w:val="16"/>
          <w:szCs w:val="16"/>
        </w:rPr>
      </w:pPr>
      <w:r w:rsidRPr="00E9299A">
        <w:rPr>
          <w:b/>
          <w:bCs/>
          <w:sz w:val="16"/>
          <w:szCs w:val="16"/>
        </w:rPr>
        <w:t xml:space="preserve">Uistite sa, že vonný olej alebo soška neprídu do kontaktu s povrchmi či textíliami, aby nedošlo k odfarbeniu alebo poškodeniu. Výrobok je vysoko horľavý, môže spôsobovať podráždenie očí a je škodlivý pre vodné organizmy. Uchovávajte ho mimo dosahu detí, chráňte pred teplom, iskrami a otvoreným ohňom, a nefajčite v jeho blízkosti. Po manipulácii si dôkladne umyte ruky. Pri kontakte s pokožkou okamžite odstráňte kontaminované oblečenie a opláchnite pokožku vodou. V prípade požiaru použite na hasenie piesok, hasiaci prášok alebo </w:t>
      </w:r>
      <w:proofErr w:type="spellStart"/>
      <w:r w:rsidRPr="00E9299A">
        <w:rPr>
          <w:b/>
          <w:bCs/>
          <w:sz w:val="16"/>
          <w:szCs w:val="16"/>
        </w:rPr>
        <w:t>alkoholovzdornú</w:t>
      </w:r>
      <w:proofErr w:type="spellEnd"/>
      <w:r w:rsidRPr="00E9299A">
        <w:rPr>
          <w:b/>
          <w:bCs/>
          <w:sz w:val="16"/>
          <w:szCs w:val="16"/>
        </w:rPr>
        <w:t xml:space="preserve"> penu. Obsah a obal likvidujte v súlade s miestnymi </w:t>
      </w:r>
      <w:proofErr w:type="spellStart"/>
      <w:r w:rsidRPr="00E9299A">
        <w:rPr>
          <w:b/>
          <w:bCs/>
          <w:sz w:val="16"/>
          <w:szCs w:val="16"/>
        </w:rPr>
        <w:t>predpismi.Predajca</w:t>
      </w:r>
      <w:proofErr w:type="spellEnd"/>
      <w:r w:rsidRPr="00E9299A">
        <w:rPr>
          <w:b/>
          <w:bCs/>
          <w:sz w:val="16"/>
          <w:szCs w:val="16"/>
        </w:rPr>
        <w:t xml:space="preserve">: ARIA PURA </w:t>
      </w:r>
      <w:proofErr w:type="spellStart"/>
      <w:r w:rsidRPr="00E9299A">
        <w:rPr>
          <w:b/>
          <w:bCs/>
          <w:sz w:val="16"/>
          <w:szCs w:val="16"/>
        </w:rPr>
        <w:t>s.r.o</w:t>
      </w:r>
      <w:proofErr w:type="spellEnd"/>
      <w:r w:rsidRPr="00E9299A">
        <w:rPr>
          <w:b/>
          <w:bCs/>
          <w:sz w:val="16"/>
          <w:szCs w:val="16"/>
        </w:rPr>
        <w:t xml:space="preserve">., Škrobárenská 518/16, Brno. </w:t>
      </w:r>
      <w:r w:rsidR="0023662E" w:rsidRPr="0023662E">
        <w:rPr>
          <w:b/>
          <w:bCs/>
          <w:sz w:val="16"/>
          <w:szCs w:val="16"/>
        </w:rPr>
        <w:t>www.bytove-parfumy.sk</w:t>
      </w:r>
      <w:r w:rsidRPr="00E9299A">
        <w:rPr>
          <w:b/>
          <w:bCs/>
          <w:sz w:val="16"/>
          <w:szCs w:val="16"/>
        </w:rPr>
        <w:t>. Krajina pôvodu: Nemecko.</w:t>
      </w:r>
    </w:p>
    <w:p w14:paraId="0F50EAEE" w14:textId="77777777" w:rsidR="00607AB2" w:rsidRPr="00E9299A" w:rsidRDefault="00607AB2" w:rsidP="00607AB2">
      <w:pPr>
        <w:jc w:val="center"/>
        <w:rPr>
          <w:sz w:val="16"/>
          <w:szCs w:val="16"/>
        </w:rPr>
      </w:pPr>
      <w:r w:rsidRPr="00E9299A">
        <w:rPr>
          <w:noProof/>
          <w:sz w:val="16"/>
          <w:szCs w:val="16"/>
          <w:lang w:bidi="hu-HU"/>
        </w:rPr>
        <w:lastRenderedPageBreak/>
        <w:drawing>
          <wp:inline distT="0" distB="0" distL="0" distR="0" wp14:anchorId="714EED7D" wp14:editId="7BF9C9E5">
            <wp:extent cx="2856905" cy="2199993"/>
            <wp:effectExtent l="0" t="0" r="635" b="0"/>
            <wp:docPr id="1888910197" name="Obrázek 1" descr="Obsah obrázku skica, kresba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7152" name="Obrázek 1" descr="Obsah obrázku skica, kresba, umění, ilustrac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9145" cy="22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F211" w14:textId="77777777" w:rsidR="001F649E" w:rsidRPr="00E9299A" w:rsidRDefault="001F649E" w:rsidP="00607AB2">
      <w:pPr>
        <w:jc w:val="center"/>
        <w:rPr>
          <w:sz w:val="16"/>
          <w:szCs w:val="16"/>
        </w:rPr>
      </w:pPr>
    </w:p>
    <w:p w14:paraId="21743069" w14:textId="77777777" w:rsidR="001F649E" w:rsidRPr="00E9299A" w:rsidRDefault="001F649E" w:rsidP="00607AB2">
      <w:pPr>
        <w:jc w:val="center"/>
        <w:rPr>
          <w:sz w:val="16"/>
          <w:szCs w:val="16"/>
        </w:rPr>
      </w:pPr>
    </w:p>
    <w:p w14:paraId="2E515406" w14:textId="23B7A226" w:rsidR="00607AB2" w:rsidRPr="00E9299A" w:rsidRDefault="00607AB2" w:rsidP="00607AB2">
      <w:pPr>
        <w:rPr>
          <w:b/>
          <w:bCs/>
          <w:sz w:val="16"/>
          <w:szCs w:val="16"/>
        </w:rPr>
      </w:pPr>
      <w:r w:rsidRPr="00E9299A">
        <w:rPr>
          <w:b/>
          <w:sz w:val="16"/>
          <w:szCs w:val="16"/>
          <w:lang w:bidi="hu-HU"/>
        </w:rPr>
        <w:t>HU   HASZNÁLATI UTASÍTÁS A MABOU DESIGN DIFFÚZORHOZ</w:t>
      </w:r>
    </w:p>
    <w:p w14:paraId="0111406D" w14:textId="77777777" w:rsidR="00607AB2" w:rsidRPr="00E9299A" w:rsidRDefault="00607AB2" w:rsidP="00607AB2">
      <w:pPr>
        <w:pStyle w:val="Odstavecseseznamem"/>
        <w:numPr>
          <w:ilvl w:val="0"/>
          <w:numId w:val="7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hu-HU"/>
        </w:rPr>
        <w:t>Távolítsa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el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üvegtartály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dugóját</w:t>
      </w:r>
      <w:proofErr w:type="spellEnd"/>
      <w:r w:rsidRPr="00E9299A">
        <w:rPr>
          <w:sz w:val="16"/>
          <w:szCs w:val="16"/>
          <w:lang w:bidi="hu-HU"/>
        </w:rPr>
        <w:t>/</w:t>
      </w:r>
      <w:proofErr w:type="spellStart"/>
      <w:r w:rsidRPr="00E9299A">
        <w:rPr>
          <w:sz w:val="16"/>
          <w:szCs w:val="16"/>
          <w:lang w:bidi="hu-HU"/>
        </w:rPr>
        <w:t>kupakját</w:t>
      </w:r>
      <w:proofErr w:type="spellEnd"/>
      <w:r w:rsidRPr="00E9299A">
        <w:rPr>
          <w:sz w:val="16"/>
          <w:szCs w:val="16"/>
          <w:lang w:bidi="hu-HU"/>
        </w:rPr>
        <w:t>.</w:t>
      </w:r>
    </w:p>
    <w:p w14:paraId="0DE14BB3" w14:textId="31C4E852" w:rsidR="00607AB2" w:rsidRPr="00E9299A" w:rsidRDefault="00607AB2" w:rsidP="00607AB2">
      <w:pPr>
        <w:pStyle w:val="Odstavecseseznamem"/>
        <w:numPr>
          <w:ilvl w:val="0"/>
          <w:numId w:val="7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hu-HU"/>
        </w:rPr>
        <w:t>Helyezze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szobor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felső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részéből</w:t>
      </w:r>
      <w:r w:rsidR="0075571F">
        <w:rPr>
          <w:sz w:val="16"/>
          <w:szCs w:val="16"/>
          <w:lang w:bidi="hu-HU"/>
        </w:rPr>
        <w:t xml:space="preserve"> </w:t>
      </w:r>
      <w:r w:rsidRPr="00E9299A">
        <w:rPr>
          <w:sz w:val="16"/>
          <w:szCs w:val="16"/>
          <w:lang w:bidi="hu-HU"/>
        </w:rPr>
        <w:t>kilóg</w:t>
      </w:r>
      <w:proofErr w:type="spellEnd"/>
      <w:r w:rsidRPr="00E9299A">
        <w:rPr>
          <w:sz w:val="16"/>
          <w:szCs w:val="16"/>
          <w:lang w:bidi="hu-HU"/>
        </w:rPr>
        <w:t xml:space="preserve">ó </w:t>
      </w:r>
      <w:proofErr w:type="spellStart"/>
      <w:r w:rsidRPr="00E9299A">
        <w:rPr>
          <w:sz w:val="16"/>
          <w:szCs w:val="16"/>
          <w:lang w:bidi="hu-HU"/>
        </w:rPr>
        <w:t>pamutkanócot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illattöltettel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ellátott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tartályba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majd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óvatosan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helyezze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vissza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fejet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tartályra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csavarja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rá</w:t>
      </w:r>
      <w:proofErr w:type="spellEnd"/>
      <w:r w:rsidRPr="00E9299A">
        <w:rPr>
          <w:sz w:val="16"/>
          <w:szCs w:val="16"/>
          <w:lang w:bidi="hu-HU"/>
        </w:rPr>
        <w:t xml:space="preserve">. A </w:t>
      </w:r>
      <w:proofErr w:type="spellStart"/>
      <w:r w:rsidRPr="00E9299A">
        <w:rPr>
          <w:sz w:val="16"/>
          <w:szCs w:val="16"/>
          <w:lang w:bidi="hu-HU"/>
        </w:rPr>
        <w:t>csavarozást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="0075571F" w:rsidRPr="0075571F">
        <w:rPr>
          <w:sz w:val="16"/>
          <w:szCs w:val="16"/>
          <w:lang w:bidi="hu-HU"/>
        </w:rPr>
        <w:t>szobor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felső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része</w:t>
      </w:r>
      <w:proofErr w:type="spellEnd"/>
      <w:r w:rsidR="0075571F"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alatti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talapzatnál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végezze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="0075571F">
        <w:rPr>
          <w:sz w:val="16"/>
          <w:szCs w:val="16"/>
          <w:lang w:bidi="hu-HU"/>
        </w:rPr>
        <w:t>n</w:t>
      </w:r>
      <w:r w:rsidR="0075571F" w:rsidRPr="0075571F">
        <w:rPr>
          <w:sz w:val="16"/>
          <w:szCs w:val="16"/>
          <w:lang w:bidi="hu-HU"/>
        </w:rPr>
        <w:t>e</w:t>
      </w:r>
      <w:proofErr w:type="spellEnd"/>
      <w:r w:rsidR="0075571F" w:rsidRPr="0075571F">
        <w:rPr>
          <w:sz w:val="16"/>
          <w:szCs w:val="16"/>
          <w:lang w:bidi="hu-HU"/>
        </w:rPr>
        <w:t xml:space="preserve"> a </w:t>
      </w:r>
      <w:proofErr w:type="spellStart"/>
      <w:r w:rsidR="0075571F" w:rsidRPr="0075571F">
        <w:rPr>
          <w:sz w:val="16"/>
          <w:szCs w:val="16"/>
          <w:lang w:bidi="hu-HU"/>
        </w:rPr>
        <w:t>szobor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felső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részénél</w:t>
      </w:r>
      <w:proofErr w:type="spellEnd"/>
      <w:r w:rsidR="0075571F" w:rsidRPr="0075571F">
        <w:rPr>
          <w:sz w:val="16"/>
          <w:szCs w:val="16"/>
          <w:lang w:bidi="hu-HU"/>
        </w:rPr>
        <w:t>!</w:t>
      </w:r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Győződjön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meg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róla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hogy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="0075571F" w:rsidRPr="0075571F">
        <w:rPr>
          <w:sz w:val="16"/>
          <w:szCs w:val="16"/>
          <w:lang w:bidi="hu-HU"/>
        </w:rPr>
        <w:t>szobor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felső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része</w:t>
      </w:r>
      <w:proofErr w:type="spellEnd"/>
      <w:r w:rsidR="0075571F"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jól</w:t>
      </w:r>
      <w:proofErr w:type="spellEnd"/>
      <w:r w:rsidRPr="00E9299A">
        <w:rPr>
          <w:sz w:val="16"/>
          <w:szCs w:val="16"/>
          <w:lang w:bidi="hu-HU"/>
        </w:rPr>
        <w:t xml:space="preserve">, de </w:t>
      </w:r>
      <w:proofErr w:type="spellStart"/>
      <w:r w:rsidRPr="00E9299A">
        <w:rPr>
          <w:sz w:val="16"/>
          <w:szCs w:val="16"/>
          <w:lang w:bidi="hu-HU"/>
        </w:rPr>
        <w:t>nem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erősen</w:t>
      </w:r>
      <w:proofErr w:type="spellEnd"/>
      <w:r w:rsidRPr="00E9299A">
        <w:rPr>
          <w:sz w:val="16"/>
          <w:szCs w:val="16"/>
          <w:lang w:bidi="hu-HU"/>
        </w:rPr>
        <w:t xml:space="preserve"> van </w:t>
      </w:r>
      <w:proofErr w:type="spellStart"/>
      <w:r w:rsidRPr="00E9299A">
        <w:rPr>
          <w:sz w:val="16"/>
          <w:szCs w:val="16"/>
          <w:lang w:bidi="hu-HU"/>
        </w:rPr>
        <w:t>meghúzva</w:t>
      </w:r>
      <w:proofErr w:type="spellEnd"/>
      <w:r w:rsidRPr="00E9299A">
        <w:rPr>
          <w:sz w:val="16"/>
          <w:szCs w:val="16"/>
          <w:lang w:bidi="hu-HU"/>
        </w:rPr>
        <w:t>.</w:t>
      </w:r>
    </w:p>
    <w:p w14:paraId="1721CB0D" w14:textId="78AD0F89" w:rsidR="00607AB2" w:rsidRPr="00E9299A" w:rsidRDefault="00607AB2" w:rsidP="00607AB2">
      <w:pPr>
        <w:pStyle w:val="Odstavecseseznamem"/>
        <w:numPr>
          <w:ilvl w:val="0"/>
          <w:numId w:val="7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hu-HU"/>
        </w:rPr>
        <w:t>Hagyja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hogy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szobor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felszívja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szükséges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mennyiségű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illattöltetet</w:t>
      </w:r>
      <w:proofErr w:type="spellEnd"/>
      <w:r w:rsidRPr="00E9299A">
        <w:rPr>
          <w:sz w:val="16"/>
          <w:szCs w:val="16"/>
          <w:lang w:bidi="hu-HU"/>
        </w:rPr>
        <w:t xml:space="preserve">; </w:t>
      </w:r>
      <w:proofErr w:type="spellStart"/>
      <w:r w:rsidRPr="00E9299A">
        <w:rPr>
          <w:sz w:val="16"/>
          <w:szCs w:val="16"/>
          <w:lang w:bidi="hu-HU"/>
        </w:rPr>
        <w:t>ez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folyamat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akár</w:t>
      </w:r>
      <w:proofErr w:type="spellEnd"/>
      <w:r w:rsidRPr="00E9299A">
        <w:rPr>
          <w:sz w:val="16"/>
          <w:szCs w:val="16"/>
          <w:lang w:bidi="hu-HU"/>
        </w:rPr>
        <w:t xml:space="preserve"> 2-7 </w:t>
      </w:r>
      <w:proofErr w:type="spellStart"/>
      <w:r w:rsidRPr="00E9299A">
        <w:rPr>
          <w:sz w:val="16"/>
          <w:szCs w:val="16"/>
          <w:lang w:bidi="hu-HU"/>
        </w:rPr>
        <w:t>napig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eltarthat</w:t>
      </w:r>
      <w:proofErr w:type="spellEnd"/>
      <w:r w:rsidRPr="00E9299A">
        <w:rPr>
          <w:sz w:val="16"/>
          <w:szCs w:val="16"/>
          <w:lang w:bidi="hu-HU"/>
        </w:rPr>
        <w:t xml:space="preserve">. </w:t>
      </w:r>
      <w:proofErr w:type="spellStart"/>
      <w:r w:rsidRPr="00E9299A">
        <w:rPr>
          <w:sz w:val="16"/>
          <w:szCs w:val="16"/>
          <w:lang w:bidi="hu-HU"/>
        </w:rPr>
        <w:t>Ebben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szakaszban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="0075571F" w:rsidRPr="0075571F">
        <w:rPr>
          <w:sz w:val="16"/>
          <w:szCs w:val="16"/>
          <w:lang w:bidi="hu-HU"/>
        </w:rPr>
        <w:t>szobor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felső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része</w:t>
      </w:r>
      <w:proofErr w:type="spellEnd"/>
      <w:r w:rsidR="0075571F"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különböző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árnyalatokat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vehet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fel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mielőtt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teljesen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elszíneződne</w:t>
      </w:r>
      <w:proofErr w:type="spellEnd"/>
      <w:r w:rsidRPr="00E9299A">
        <w:rPr>
          <w:sz w:val="16"/>
          <w:szCs w:val="16"/>
          <w:lang w:bidi="hu-HU"/>
        </w:rPr>
        <w:t xml:space="preserve">; </w:t>
      </w:r>
      <w:proofErr w:type="spellStart"/>
      <w:r w:rsidRPr="00E9299A">
        <w:rPr>
          <w:sz w:val="16"/>
          <w:szCs w:val="16"/>
          <w:lang w:bidi="hu-HU"/>
        </w:rPr>
        <w:t>ez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természetes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folyamat</w:t>
      </w:r>
      <w:proofErr w:type="spellEnd"/>
      <w:r w:rsidRPr="00E9299A">
        <w:rPr>
          <w:sz w:val="16"/>
          <w:szCs w:val="16"/>
          <w:lang w:bidi="hu-HU"/>
        </w:rPr>
        <w:t>. </w:t>
      </w:r>
    </w:p>
    <w:p w14:paraId="06777978" w14:textId="0DDFE121" w:rsidR="00607AB2" w:rsidRPr="00E9299A" w:rsidRDefault="00607AB2" w:rsidP="00607AB2">
      <w:pPr>
        <w:pStyle w:val="Odstavecseseznamem"/>
        <w:numPr>
          <w:ilvl w:val="0"/>
          <w:numId w:val="7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hu-HU"/>
        </w:rPr>
        <w:t>Amint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szobor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felső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része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teljesen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elsötétül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megkezdődik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illatosítás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folyamata</w:t>
      </w:r>
      <w:proofErr w:type="spellEnd"/>
      <w:r w:rsidRPr="00E9299A">
        <w:rPr>
          <w:sz w:val="16"/>
          <w:szCs w:val="16"/>
          <w:lang w:bidi="hu-HU"/>
        </w:rPr>
        <w:t>.</w:t>
      </w:r>
      <w:r w:rsidRPr="00E9299A">
        <w:rPr>
          <w:sz w:val="16"/>
          <w:szCs w:val="16"/>
          <w:lang w:bidi="hu-HU"/>
        </w:rPr>
        <w:br/>
      </w:r>
    </w:p>
    <w:p w14:paraId="0985A9B4" w14:textId="77777777" w:rsidR="001F649E" w:rsidRPr="00E9299A" w:rsidRDefault="001F649E" w:rsidP="001F649E">
      <w:pPr>
        <w:pStyle w:val="Odstavecseseznamem"/>
        <w:rPr>
          <w:rFonts w:eastAsia="Times New Roman" w:cs="Times New Roman"/>
          <w:color w:val="000000"/>
          <w:sz w:val="16"/>
          <w:szCs w:val="16"/>
          <w:lang w:eastAsia="cs-CZ"/>
        </w:rPr>
      </w:pPr>
    </w:p>
    <w:p w14:paraId="528DFC83" w14:textId="77777777" w:rsidR="001F649E" w:rsidRPr="00E9299A" w:rsidRDefault="00607AB2" w:rsidP="00607AB2">
      <w:pPr>
        <w:rPr>
          <w:sz w:val="16"/>
          <w:szCs w:val="16"/>
          <w:lang w:bidi="hu-HU"/>
        </w:rPr>
      </w:pPr>
      <w:proofErr w:type="spellStart"/>
      <w:r w:rsidRPr="00E9299A">
        <w:rPr>
          <w:b/>
          <w:sz w:val="16"/>
          <w:szCs w:val="16"/>
          <w:lang w:bidi="hu-HU"/>
        </w:rPr>
        <w:t>Karbantartás</w:t>
      </w:r>
      <w:proofErr w:type="spellEnd"/>
      <w:r w:rsidRPr="00E9299A">
        <w:rPr>
          <w:b/>
          <w:sz w:val="16"/>
          <w:szCs w:val="16"/>
          <w:lang w:bidi="hu-HU"/>
        </w:rPr>
        <w:t>:</w:t>
      </w:r>
      <w:r w:rsidRPr="00E9299A">
        <w:rPr>
          <w:sz w:val="16"/>
          <w:szCs w:val="16"/>
          <w:lang w:bidi="hu-HU"/>
        </w:rPr>
        <w:t xml:space="preserve"> </w:t>
      </w:r>
    </w:p>
    <w:p w14:paraId="6648DA28" w14:textId="13E62AF8" w:rsidR="001F649E" w:rsidRPr="00E9299A" w:rsidRDefault="00607AB2" w:rsidP="001F649E">
      <w:pPr>
        <w:pStyle w:val="Odstavecseseznamem"/>
        <w:numPr>
          <w:ilvl w:val="0"/>
          <w:numId w:val="10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hu-HU"/>
        </w:rPr>
        <w:t>Rendszeresen</w:t>
      </w:r>
      <w:proofErr w:type="spellEnd"/>
      <w:r w:rsidRPr="00E9299A">
        <w:rPr>
          <w:sz w:val="16"/>
          <w:szCs w:val="16"/>
          <w:lang w:bidi="hu-HU"/>
        </w:rPr>
        <w:t xml:space="preserve"> (</w:t>
      </w:r>
      <w:proofErr w:type="spellStart"/>
      <w:r w:rsidRPr="00E9299A">
        <w:rPr>
          <w:sz w:val="16"/>
          <w:szCs w:val="16"/>
          <w:lang w:bidi="hu-HU"/>
        </w:rPr>
        <w:t>havonta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egyszer</w:t>
      </w:r>
      <w:proofErr w:type="spellEnd"/>
      <w:r w:rsidRPr="00E9299A">
        <w:rPr>
          <w:sz w:val="16"/>
          <w:szCs w:val="16"/>
          <w:lang w:bidi="hu-HU"/>
        </w:rPr>
        <w:t xml:space="preserve">) </w:t>
      </w:r>
      <w:proofErr w:type="spellStart"/>
      <w:r w:rsidRPr="00E9299A">
        <w:rPr>
          <w:sz w:val="16"/>
          <w:szCs w:val="16"/>
          <w:lang w:bidi="hu-HU"/>
        </w:rPr>
        <w:t>törölje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le</w:t>
      </w:r>
      <w:proofErr w:type="spellEnd"/>
      <w:r w:rsidRPr="00E9299A">
        <w:rPr>
          <w:sz w:val="16"/>
          <w:szCs w:val="16"/>
          <w:lang w:bidi="hu-HU"/>
        </w:rPr>
        <w:t xml:space="preserve"> a port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egész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diffúzorról</w:t>
      </w:r>
      <w:proofErr w:type="spellEnd"/>
      <w:r w:rsidRPr="00E9299A">
        <w:rPr>
          <w:sz w:val="16"/>
          <w:szCs w:val="16"/>
          <w:lang w:bidi="hu-HU"/>
        </w:rPr>
        <w:t xml:space="preserve">. </w:t>
      </w:r>
      <w:proofErr w:type="spellStart"/>
      <w:r w:rsidRPr="00E9299A">
        <w:rPr>
          <w:sz w:val="16"/>
          <w:szCs w:val="16"/>
          <w:lang w:bidi="hu-HU"/>
        </w:rPr>
        <w:t>Használjon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szöszmentes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ruhát</w:t>
      </w:r>
      <w:proofErr w:type="spellEnd"/>
      <w:r w:rsidRPr="00E9299A">
        <w:rPr>
          <w:sz w:val="16"/>
          <w:szCs w:val="16"/>
          <w:lang w:bidi="hu-HU"/>
        </w:rPr>
        <w:t>/</w:t>
      </w:r>
      <w:proofErr w:type="spellStart"/>
      <w:r w:rsidRPr="00E9299A">
        <w:rPr>
          <w:sz w:val="16"/>
          <w:szCs w:val="16"/>
          <w:lang w:bidi="hu-HU"/>
        </w:rPr>
        <w:t>szivacsot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langyos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vizet</w:t>
      </w:r>
      <w:proofErr w:type="spellEnd"/>
      <w:r w:rsidRPr="00E9299A">
        <w:rPr>
          <w:sz w:val="16"/>
          <w:szCs w:val="16"/>
          <w:lang w:bidi="hu-HU"/>
        </w:rPr>
        <w:t xml:space="preserve">. </w:t>
      </w:r>
      <w:proofErr w:type="spellStart"/>
      <w:r w:rsidRPr="00E9299A">
        <w:rPr>
          <w:sz w:val="16"/>
          <w:szCs w:val="16"/>
          <w:lang w:bidi="hu-HU"/>
        </w:rPr>
        <w:t>Kerülje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tisztítószerek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vegyszerek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használatát</w:t>
      </w:r>
      <w:proofErr w:type="spellEnd"/>
      <w:r w:rsidRPr="00E9299A">
        <w:rPr>
          <w:sz w:val="16"/>
          <w:szCs w:val="16"/>
          <w:lang w:bidi="hu-HU"/>
        </w:rPr>
        <w:t>!</w:t>
      </w:r>
    </w:p>
    <w:p w14:paraId="307BB438" w14:textId="7AD1D315" w:rsidR="00607AB2" w:rsidRPr="00E9299A" w:rsidRDefault="00607AB2" w:rsidP="001F649E">
      <w:pPr>
        <w:pStyle w:val="Odstavecseseznamem"/>
        <w:numPr>
          <w:ilvl w:val="0"/>
          <w:numId w:val="10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sz w:val="16"/>
          <w:szCs w:val="16"/>
          <w:lang w:bidi="hu-HU"/>
        </w:rPr>
        <w:t xml:space="preserve">Ha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illat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elpárolgott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="0075571F" w:rsidRPr="0075571F">
        <w:rPr>
          <w:sz w:val="16"/>
          <w:szCs w:val="16"/>
          <w:lang w:bidi="hu-HU"/>
        </w:rPr>
        <w:t>szobor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felső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="0075571F" w:rsidRPr="0075571F">
        <w:rPr>
          <w:sz w:val="16"/>
          <w:szCs w:val="16"/>
          <w:lang w:bidi="hu-HU"/>
        </w:rPr>
        <w:t>része</w:t>
      </w:r>
      <w:proofErr w:type="spellEnd"/>
      <w:r w:rsidR="0075571F" w:rsidRPr="0075571F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világosabb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árnyalatot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kezdett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felvenni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vásárolhat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Mabou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utántöltőt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azonos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illattal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diffúzort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újra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használhatja</w:t>
      </w:r>
      <w:proofErr w:type="spellEnd"/>
      <w:r w:rsidRPr="00E9299A">
        <w:rPr>
          <w:sz w:val="16"/>
          <w:szCs w:val="16"/>
          <w:lang w:bidi="hu-HU"/>
        </w:rPr>
        <w:t xml:space="preserve">. </w:t>
      </w:r>
      <w:proofErr w:type="spellStart"/>
      <w:r w:rsidRPr="00E9299A">
        <w:rPr>
          <w:sz w:val="16"/>
          <w:szCs w:val="16"/>
          <w:lang w:bidi="hu-HU"/>
        </w:rPr>
        <w:t>Ne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használja</w:t>
      </w:r>
      <w:proofErr w:type="spellEnd"/>
      <w:r w:rsidRPr="00E9299A">
        <w:rPr>
          <w:sz w:val="16"/>
          <w:szCs w:val="16"/>
          <w:lang w:bidi="hu-HU"/>
        </w:rPr>
        <w:t xml:space="preserve"> más </w:t>
      </w:r>
      <w:proofErr w:type="spellStart"/>
      <w:r w:rsidRPr="00E9299A">
        <w:rPr>
          <w:sz w:val="16"/>
          <w:szCs w:val="16"/>
          <w:lang w:bidi="hu-HU"/>
        </w:rPr>
        <w:t>márkák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más </w:t>
      </w:r>
      <w:proofErr w:type="spellStart"/>
      <w:r w:rsidRPr="00E9299A">
        <w:rPr>
          <w:sz w:val="16"/>
          <w:szCs w:val="16"/>
          <w:lang w:bidi="hu-HU"/>
        </w:rPr>
        <w:t>illatanyagok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utántöltőivel</w:t>
      </w:r>
      <w:proofErr w:type="spellEnd"/>
      <w:r w:rsidRPr="00E9299A">
        <w:rPr>
          <w:sz w:val="16"/>
          <w:szCs w:val="16"/>
          <w:lang w:bidi="hu-HU"/>
        </w:rPr>
        <w:t>!</w:t>
      </w:r>
    </w:p>
    <w:p w14:paraId="14BD8C58" w14:textId="77777777" w:rsidR="00607AB2" w:rsidRPr="00E9299A" w:rsidRDefault="00607AB2" w:rsidP="00607AB2">
      <w:pPr>
        <w:rPr>
          <w:rFonts w:eastAsia="Times New Roman" w:cs="Times New Roman"/>
          <w:color w:val="000000"/>
          <w:sz w:val="16"/>
          <w:szCs w:val="16"/>
          <w:lang w:eastAsia="cs-CZ"/>
        </w:rPr>
      </w:pPr>
    </w:p>
    <w:p w14:paraId="46BDCC72" w14:textId="77777777" w:rsidR="00607AB2" w:rsidRPr="00E9299A" w:rsidRDefault="00607AB2" w:rsidP="00607AB2">
      <w:pPr>
        <w:rPr>
          <w:rFonts w:eastAsia="Times New Roman" w:cs="Times New Roman"/>
          <w:b/>
          <w:bCs/>
          <w:color w:val="000000"/>
          <w:sz w:val="16"/>
          <w:szCs w:val="16"/>
          <w:lang w:eastAsia="cs-CZ"/>
        </w:rPr>
      </w:pPr>
      <w:r w:rsidRPr="00E9299A">
        <w:rPr>
          <w:b/>
          <w:sz w:val="16"/>
          <w:szCs w:val="16"/>
          <w:lang w:bidi="hu-HU"/>
        </w:rPr>
        <w:t xml:space="preserve">A </w:t>
      </w:r>
      <w:proofErr w:type="spellStart"/>
      <w:r w:rsidRPr="00E9299A">
        <w:rPr>
          <w:b/>
          <w:sz w:val="16"/>
          <w:szCs w:val="16"/>
          <w:lang w:bidi="hu-HU"/>
        </w:rPr>
        <w:t>szobor</w:t>
      </w:r>
      <w:proofErr w:type="spellEnd"/>
      <w:r w:rsidRPr="00E9299A">
        <w:rPr>
          <w:b/>
          <w:sz w:val="16"/>
          <w:szCs w:val="16"/>
          <w:lang w:bidi="hu-HU"/>
        </w:rPr>
        <w:t xml:space="preserve"> </w:t>
      </w:r>
      <w:proofErr w:type="spellStart"/>
      <w:r w:rsidRPr="00E9299A">
        <w:rPr>
          <w:b/>
          <w:sz w:val="16"/>
          <w:szCs w:val="16"/>
          <w:lang w:bidi="hu-HU"/>
        </w:rPr>
        <w:t>színe</w:t>
      </w:r>
      <w:proofErr w:type="spellEnd"/>
      <w:r w:rsidRPr="00E9299A">
        <w:rPr>
          <w:b/>
          <w:sz w:val="16"/>
          <w:szCs w:val="16"/>
          <w:lang w:bidi="hu-HU"/>
        </w:rPr>
        <w:t xml:space="preserve"> </w:t>
      </w:r>
      <w:proofErr w:type="spellStart"/>
      <w:r w:rsidRPr="00E9299A">
        <w:rPr>
          <w:b/>
          <w:sz w:val="16"/>
          <w:szCs w:val="16"/>
          <w:lang w:bidi="hu-HU"/>
        </w:rPr>
        <w:t>megváltozott</w:t>
      </w:r>
      <w:proofErr w:type="spellEnd"/>
      <w:r w:rsidRPr="00E9299A">
        <w:rPr>
          <w:b/>
          <w:sz w:val="16"/>
          <w:szCs w:val="16"/>
          <w:lang w:bidi="hu-HU"/>
        </w:rPr>
        <w:t xml:space="preserve">, </w:t>
      </w:r>
      <w:proofErr w:type="spellStart"/>
      <w:r w:rsidRPr="00E9299A">
        <w:rPr>
          <w:b/>
          <w:sz w:val="16"/>
          <w:szCs w:val="16"/>
          <w:lang w:bidi="hu-HU"/>
        </w:rPr>
        <w:t>miért</w:t>
      </w:r>
      <w:proofErr w:type="spellEnd"/>
      <w:r w:rsidRPr="00E9299A">
        <w:rPr>
          <w:b/>
          <w:sz w:val="16"/>
          <w:szCs w:val="16"/>
          <w:lang w:bidi="hu-HU"/>
        </w:rPr>
        <w:t>?</w:t>
      </w:r>
    </w:p>
    <w:p w14:paraId="7A5903A5" w14:textId="77777777" w:rsidR="00607AB2" w:rsidRPr="00E9299A" w:rsidRDefault="00607AB2" w:rsidP="00607AB2">
      <w:p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sz w:val="16"/>
          <w:szCs w:val="16"/>
          <w:lang w:bidi="hu-HU"/>
        </w:rPr>
        <w:t xml:space="preserve">- </w:t>
      </w:r>
      <w:proofErr w:type="spellStart"/>
      <w:r w:rsidRPr="00E9299A">
        <w:rPr>
          <w:sz w:val="16"/>
          <w:szCs w:val="16"/>
          <w:lang w:bidi="hu-HU"/>
        </w:rPr>
        <w:t>Amint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illatszobor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kanóca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flakonba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kerül</w:t>
      </w:r>
      <w:proofErr w:type="spellEnd"/>
      <w:r w:rsidRPr="00E9299A">
        <w:rPr>
          <w:sz w:val="16"/>
          <w:szCs w:val="16"/>
          <w:lang w:bidi="hu-HU"/>
        </w:rPr>
        <w:t xml:space="preserve">, a </w:t>
      </w:r>
      <w:proofErr w:type="spellStart"/>
      <w:r w:rsidRPr="00E9299A">
        <w:rPr>
          <w:sz w:val="16"/>
          <w:szCs w:val="16"/>
          <w:lang w:bidi="hu-HU"/>
        </w:rPr>
        <w:t>szobor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felszívja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illóolajat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ennek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következtében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teljesen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elsötétül</w:t>
      </w:r>
      <w:proofErr w:type="spellEnd"/>
      <w:r w:rsidRPr="00E9299A">
        <w:rPr>
          <w:sz w:val="16"/>
          <w:szCs w:val="16"/>
          <w:lang w:bidi="hu-HU"/>
        </w:rPr>
        <w:t xml:space="preserve">. </w:t>
      </w:r>
      <w:proofErr w:type="spellStart"/>
      <w:r w:rsidRPr="00E9299A">
        <w:rPr>
          <w:sz w:val="16"/>
          <w:szCs w:val="16"/>
          <w:lang w:bidi="hu-HU"/>
        </w:rPr>
        <w:t>Miután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illóolaj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teljesen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elfogyott</w:t>
      </w:r>
      <w:proofErr w:type="spellEnd"/>
      <w:r w:rsidRPr="00E9299A">
        <w:rPr>
          <w:sz w:val="16"/>
          <w:szCs w:val="16"/>
          <w:lang w:bidi="hu-HU"/>
        </w:rPr>
        <w:t xml:space="preserve">, a </w:t>
      </w:r>
      <w:proofErr w:type="spellStart"/>
      <w:r w:rsidRPr="00E9299A">
        <w:rPr>
          <w:sz w:val="16"/>
          <w:szCs w:val="16"/>
          <w:lang w:bidi="hu-HU"/>
        </w:rPr>
        <w:t>szobor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lassan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megszárad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visszanyeri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eredeti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világosszürke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színét</w:t>
      </w:r>
      <w:proofErr w:type="spellEnd"/>
      <w:r w:rsidRPr="00E9299A">
        <w:rPr>
          <w:sz w:val="16"/>
          <w:szCs w:val="16"/>
          <w:lang w:bidi="hu-HU"/>
        </w:rPr>
        <w:t xml:space="preserve">. A </w:t>
      </w:r>
      <w:proofErr w:type="spellStart"/>
      <w:r w:rsidRPr="00E9299A">
        <w:rPr>
          <w:sz w:val="16"/>
          <w:szCs w:val="16"/>
          <w:lang w:bidi="hu-HU"/>
        </w:rPr>
        <w:t>szobrot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ezután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újratöltheti</w:t>
      </w:r>
      <w:proofErr w:type="spellEnd"/>
      <w:r w:rsidRPr="00E9299A">
        <w:rPr>
          <w:sz w:val="16"/>
          <w:szCs w:val="16"/>
          <w:lang w:bidi="hu-HU"/>
        </w:rPr>
        <w:t xml:space="preserve">,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sötétedési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folyamat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újraindul</w:t>
      </w:r>
      <w:proofErr w:type="spellEnd"/>
      <w:r w:rsidRPr="00E9299A">
        <w:rPr>
          <w:sz w:val="16"/>
          <w:szCs w:val="16"/>
          <w:lang w:bidi="hu-HU"/>
        </w:rPr>
        <w:t xml:space="preserve">. </w:t>
      </w:r>
    </w:p>
    <w:p w14:paraId="43EDCB60" w14:textId="77777777" w:rsidR="00607AB2" w:rsidRPr="00E9299A" w:rsidRDefault="00607AB2" w:rsidP="00607AB2">
      <w:pPr>
        <w:rPr>
          <w:rFonts w:eastAsia="Times New Roman" w:cs="Times New Roman"/>
          <w:color w:val="000000"/>
          <w:sz w:val="16"/>
          <w:szCs w:val="16"/>
          <w:lang w:eastAsia="cs-CZ"/>
        </w:rPr>
      </w:pPr>
    </w:p>
    <w:p w14:paraId="149FF439" w14:textId="77777777" w:rsidR="00607AB2" w:rsidRPr="00E9299A" w:rsidRDefault="00607AB2" w:rsidP="00607AB2">
      <w:pPr>
        <w:rPr>
          <w:rFonts w:eastAsia="Times New Roman" w:cs="Times New Roman"/>
          <w:b/>
          <w:bCs/>
          <w:color w:val="000000"/>
          <w:sz w:val="16"/>
          <w:szCs w:val="16"/>
          <w:lang w:eastAsia="cs-CZ"/>
        </w:rPr>
      </w:pPr>
      <w:proofErr w:type="spellStart"/>
      <w:r w:rsidRPr="00E9299A">
        <w:rPr>
          <w:b/>
          <w:sz w:val="16"/>
          <w:szCs w:val="16"/>
          <w:lang w:bidi="hu-HU"/>
        </w:rPr>
        <w:t>Használhatok</w:t>
      </w:r>
      <w:proofErr w:type="spellEnd"/>
      <w:r w:rsidRPr="00E9299A">
        <w:rPr>
          <w:b/>
          <w:sz w:val="16"/>
          <w:szCs w:val="16"/>
          <w:lang w:bidi="hu-HU"/>
        </w:rPr>
        <w:t xml:space="preserve"> </w:t>
      </w:r>
      <w:proofErr w:type="spellStart"/>
      <w:r w:rsidRPr="00E9299A">
        <w:rPr>
          <w:b/>
          <w:sz w:val="16"/>
          <w:szCs w:val="16"/>
          <w:lang w:bidi="hu-HU"/>
        </w:rPr>
        <w:t>bármilyen</w:t>
      </w:r>
      <w:proofErr w:type="spellEnd"/>
      <w:r w:rsidRPr="00E9299A">
        <w:rPr>
          <w:b/>
          <w:sz w:val="16"/>
          <w:szCs w:val="16"/>
          <w:lang w:bidi="hu-HU"/>
        </w:rPr>
        <w:t xml:space="preserve"> </w:t>
      </w:r>
      <w:proofErr w:type="spellStart"/>
      <w:r w:rsidRPr="00E9299A">
        <w:rPr>
          <w:b/>
          <w:sz w:val="16"/>
          <w:szCs w:val="16"/>
          <w:lang w:bidi="hu-HU"/>
        </w:rPr>
        <w:t>illatanyag</w:t>
      </w:r>
      <w:proofErr w:type="spellEnd"/>
      <w:r w:rsidRPr="00E9299A">
        <w:rPr>
          <w:b/>
          <w:sz w:val="16"/>
          <w:szCs w:val="16"/>
          <w:lang w:bidi="hu-HU"/>
        </w:rPr>
        <w:t xml:space="preserve"> </w:t>
      </w:r>
      <w:proofErr w:type="spellStart"/>
      <w:r w:rsidRPr="00E9299A">
        <w:rPr>
          <w:b/>
          <w:sz w:val="16"/>
          <w:szCs w:val="16"/>
          <w:lang w:bidi="hu-HU"/>
        </w:rPr>
        <w:t>utántöltőt</w:t>
      </w:r>
      <w:proofErr w:type="spellEnd"/>
      <w:r w:rsidRPr="00E9299A">
        <w:rPr>
          <w:b/>
          <w:sz w:val="16"/>
          <w:szCs w:val="16"/>
          <w:lang w:bidi="hu-HU"/>
        </w:rPr>
        <w:t xml:space="preserve"> a </w:t>
      </w:r>
      <w:proofErr w:type="spellStart"/>
      <w:r w:rsidRPr="00E9299A">
        <w:rPr>
          <w:b/>
          <w:sz w:val="16"/>
          <w:szCs w:val="16"/>
          <w:lang w:bidi="hu-HU"/>
        </w:rPr>
        <w:t>Mabou</w:t>
      </w:r>
      <w:proofErr w:type="spellEnd"/>
      <w:r w:rsidRPr="00E9299A">
        <w:rPr>
          <w:b/>
          <w:sz w:val="16"/>
          <w:szCs w:val="16"/>
          <w:lang w:bidi="hu-HU"/>
        </w:rPr>
        <w:t xml:space="preserve"> </w:t>
      </w:r>
      <w:proofErr w:type="spellStart"/>
      <w:r w:rsidRPr="00E9299A">
        <w:rPr>
          <w:b/>
          <w:sz w:val="16"/>
          <w:szCs w:val="16"/>
          <w:lang w:bidi="hu-HU"/>
        </w:rPr>
        <w:t>diffúzorhoz</w:t>
      </w:r>
      <w:proofErr w:type="spellEnd"/>
      <w:r w:rsidRPr="00E9299A">
        <w:rPr>
          <w:b/>
          <w:sz w:val="16"/>
          <w:szCs w:val="16"/>
          <w:lang w:bidi="hu-HU"/>
        </w:rPr>
        <w:t>?</w:t>
      </w:r>
    </w:p>
    <w:p w14:paraId="5768FA15" w14:textId="77777777" w:rsidR="00607AB2" w:rsidRDefault="00607AB2" w:rsidP="00607AB2">
      <w:pPr>
        <w:rPr>
          <w:sz w:val="16"/>
          <w:szCs w:val="16"/>
          <w:lang w:bidi="hu-HU"/>
        </w:rPr>
      </w:pPr>
      <w:r w:rsidRPr="00E9299A">
        <w:rPr>
          <w:sz w:val="16"/>
          <w:szCs w:val="16"/>
          <w:lang w:bidi="hu-HU"/>
        </w:rPr>
        <w:t xml:space="preserve">- </w:t>
      </w:r>
      <w:proofErr w:type="spellStart"/>
      <w:r w:rsidRPr="00E9299A">
        <w:rPr>
          <w:sz w:val="16"/>
          <w:szCs w:val="16"/>
          <w:lang w:bidi="hu-HU"/>
        </w:rPr>
        <w:t>Nem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javasoljuk</w:t>
      </w:r>
      <w:proofErr w:type="spellEnd"/>
      <w:r w:rsidRPr="00E9299A">
        <w:rPr>
          <w:sz w:val="16"/>
          <w:szCs w:val="16"/>
          <w:lang w:bidi="hu-HU"/>
        </w:rPr>
        <w:t xml:space="preserve"> más </w:t>
      </w:r>
      <w:proofErr w:type="spellStart"/>
      <w:r w:rsidRPr="00E9299A">
        <w:rPr>
          <w:sz w:val="16"/>
          <w:szCs w:val="16"/>
          <w:lang w:bidi="hu-HU"/>
        </w:rPr>
        <w:t>illóolajok</w:t>
      </w:r>
      <w:proofErr w:type="spellEnd"/>
      <w:r w:rsidRPr="00E9299A">
        <w:rPr>
          <w:sz w:val="16"/>
          <w:szCs w:val="16"/>
          <w:lang w:bidi="hu-HU"/>
        </w:rPr>
        <w:t>/</w:t>
      </w:r>
      <w:proofErr w:type="spellStart"/>
      <w:r w:rsidRPr="00E9299A">
        <w:rPr>
          <w:sz w:val="16"/>
          <w:szCs w:val="16"/>
          <w:lang w:bidi="hu-HU"/>
        </w:rPr>
        <w:t>töltőanyagok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használatát</w:t>
      </w:r>
      <w:proofErr w:type="spellEnd"/>
      <w:r w:rsidRPr="00E9299A">
        <w:rPr>
          <w:sz w:val="16"/>
          <w:szCs w:val="16"/>
          <w:lang w:bidi="hu-HU"/>
        </w:rPr>
        <w:t xml:space="preserve">. A </w:t>
      </w:r>
      <w:proofErr w:type="spellStart"/>
      <w:r w:rsidRPr="00E9299A">
        <w:rPr>
          <w:sz w:val="16"/>
          <w:szCs w:val="16"/>
          <w:lang w:bidi="hu-HU"/>
        </w:rPr>
        <w:t>Mabou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utántöltőket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kifejezetten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ezekhez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szobrokhoz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fejlesztették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ki</w:t>
      </w:r>
      <w:proofErr w:type="spellEnd"/>
      <w:r w:rsidRPr="00E9299A">
        <w:rPr>
          <w:sz w:val="16"/>
          <w:szCs w:val="16"/>
          <w:lang w:bidi="hu-HU"/>
        </w:rPr>
        <w:t xml:space="preserve">. Más </w:t>
      </w:r>
      <w:proofErr w:type="spellStart"/>
      <w:r w:rsidRPr="00E9299A">
        <w:rPr>
          <w:sz w:val="16"/>
          <w:szCs w:val="16"/>
          <w:lang w:bidi="hu-HU"/>
        </w:rPr>
        <w:t>termékek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használata</w:t>
      </w:r>
      <w:proofErr w:type="spellEnd"/>
      <w:r w:rsidRPr="00E9299A">
        <w:rPr>
          <w:sz w:val="16"/>
          <w:szCs w:val="16"/>
          <w:lang w:bidi="hu-HU"/>
        </w:rPr>
        <w:t xml:space="preserve"> a </w:t>
      </w:r>
      <w:proofErr w:type="spellStart"/>
      <w:r w:rsidRPr="00E9299A">
        <w:rPr>
          <w:sz w:val="16"/>
          <w:szCs w:val="16"/>
          <w:lang w:bidi="hu-HU"/>
        </w:rPr>
        <w:t>termék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színének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és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funkcionalitásának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megváltozását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eredményezheti</w:t>
      </w:r>
      <w:proofErr w:type="spellEnd"/>
      <w:r w:rsidRPr="00E9299A">
        <w:rPr>
          <w:sz w:val="16"/>
          <w:szCs w:val="16"/>
          <w:lang w:bidi="hu-HU"/>
        </w:rPr>
        <w:t xml:space="preserve">. </w:t>
      </w:r>
      <w:proofErr w:type="spellStart"/>
      <w:r w:rsidRPr="00E9299A">
        <w:rPr>
          <w:sz w:val="16"/>
          <w:szCs w:val="16"/>
          <w:lang w:bidi="hu-HU"/>
        </w:rPr>
        <w:t>Hasonlóképpen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nem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lehetséges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illatok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váltogatása</w:t>
      </w:r>
      <w:proofErr w:type="spellEnd"/>
      <w:r w:rsidRPr="00E9299A">
        <w:rPr>
          <w:sz w:val="16"/>
          <w:szCs w:val="16"/>
          <w:lang w:bidi="hu-HU"/>
        </w:rPr>
        <w:t xml:space="preserve">. </w:t>
      </w:r>
      <w:proofErr w:type="spellStart"/>
      <w:r w:rsidRPr="00E9299A">
        <w:rPr>
          <w:sz w:val="16"/>
          <w:szCs w:val="16"/>
          <w:lang w:bidi="hu-HU"/>
        </w:rPr>
        <w:t>Használja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ugyanazt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az</w:t>
      </w:r>
      <w:proofErr w:type="spellEnd"/>
      <w:r w:rsidRPr="00E9299A">
        <w:rPr>
          <w:sz w:val="16"/>
          <w:szCs w:val="16"/>
          <w:lang w:bidi="hu-HU"/>
        </w:rPr>
        <w:t xml:space="preserve"> </w:t>
      </w:r>
      <w:proofErr w:type="spellStart"/>
      <w:r w:rsidRPr="00E9299A">
        <w:rPr>
          <w:sz w:val="16"/>
          <w:szCs w:val="16"/>
          <w:lang w:bidi="hu-HU"/>
        </w:rPr>
        <w:t>illatot</w:t>
      </w:r>
      <w:proofErr w:type="spellEnd"/>
      <w:r w:rsidRPr="00E9299A">
        <w:rPr>
          <w:sz w:val="16"/>
          <w:szCs w:val="16"/>
          <w:lang w:bidi="hu-HU"/>
        </w:rPr>
        <w:t>.</w:t>
      </w:r>
    </w:p>
    <w:p w14:paraId="1815C418" w14:textId="77777777" w:rsidR="00E70A32" w:rsidRDefault="00E70A32" w:rsidP="00607AB2">
      <w:pPr>
        <w:rPr>
          <w:sz w:val="16"/>
          <w:szCs w:val="16"/>
          <w:lang w:bidi="hu-HU"/>
        </w:rPr>
      </w:pPr>
    </w:p>
    <w:p w14:paraId="11A874A0" w14:textId="77777777" w:rsidR="00E70A32" w:rsidRDefault="00E70A32" w:rsidP="00607AB2">
      <w:pPr>
        <w:rPr>
          <w:sz w:val="16"/>
          <w:szCs w:val="16"/>
          <w:lang w:bidi="hu-HU"/>
        </w:rPr>
      </w:pPr>
    </w:p>
    <w:p w14:paraId="27B0E0EB" w14:textId="048FAFF3" w:rsidR="00E70A32" w:rsidRPr="00E70A32" w:rsidRDefault="00E70A32" w:rsidP="00E70A32">
      <w:pPr>
        <w:rPr>
          <w:b/>
          <w:bCs/>
          <w:sz w:val="16"/>
          <w:szCs w:val="16"/>
          <w:lang w:bidi="hu-HU"/>
        </w:rPr>
      </w:pPr>
      <w:proofErr w:type="spellStart"/>
      <w:r w:rsidRPr="00E70A32">
        <w:rPr>
          <w:b/>
          <w:bCs/>
          <w:sz w:val="16"/>
          <w:szCs w:val="16"/>
          <w:lang w:bidi="hu-HU"/>
        </w:rPr>
        <w:t>Győződjön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meg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arról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hogy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az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illóolaj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vagy a </w:t>
      </w:r>
      <w:proofErr w:type="spellStart"/>
      <w:r w:rsidRPr="00E70A32">
        <w:rPr>
          <w:b/>
          <w:bCs/>
          <w:sz w:val="16"/>
          <w:szCs w:val="16"/>
          <w:lang w:bidi="hu-HU"/>
        </w:rPr>
        <w:t>szobor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nem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érintkezik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felületekkel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vagy </w:t>
      </w:r>
      <w:proofErr w:type="spellStart"/>
      <w:r w:rsidRPr="00E70A32">
        <w:rPr>
          <w:b/>
          <w:bCs/>
          <w:sz w:val="16"/>
          <w:szCs w:val="16"/>
          <w:lang w:bidi="hu-HU"/>
        </w:rPr>
        <w:t>textíliákkal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hogy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elkerülje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az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elszíneződést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vagy </w:t>
      </w:r>
      <w:proofErr w:type="spellStart"/>
      <w:r w:rsidRPr="00E70A32">
        <w:rPr>
          <w:b/>
          <w:bCs/>
          <w:sz w:val="16"/>
          <w:szCs w:val="16"/>
          <w:lang w:bidi="hu-HU"/>
        </w:rPr>
        <w:t>az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anyag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károsodását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. A </w:t>
      </w:r>
      <w:proofErr w:type="spellStart"/>
      <w:r w:rsidRPr="00E70A32">
        <w:rPr>
          <w:b/>
          <w:bCs/>
          <w:sz w:val="16"/>
          <w:szCs w:val="16"/>
          <w:lang w:bidi="hu-HU"/>
        </w:rPr>
        <w:t>termék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rendkívül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tűzveszélyes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szemirritációt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okozhat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és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káros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a </w:t>
      </w:r>
      <w:proofErr w:type="spellStart"/>
      <w:r w:rsidRPr="00E70A32">
        <w:rPr>
          <w:b/>
          <w:bCs/>
          <w:sz w:val="16"/>
          <w:szCs w:val="16"/>
          <w:lang w:bidi="hu-HU"/>
        </w:rPr>
        <w:t>vízi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élővilágra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. </w:t>
      </w:r>
      <w:proofErr w:type="spellStart"/>
      <w:r w:rsidRPr="00E70A32">
        <w:rPr>
          <w:b/>
          <w:bCs/>
          <w:sz w:val="16"/>
          <w:szCs w:val="16"/>
          <w:lang w:bidi="hu-HU"/>
        </w:rPr>
        <w:t>Gyermekektől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távol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tartandó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hőtől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szikrától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és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nyílt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lángtól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védeni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kell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és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a </w:t>
      </w:r>
      <w:proofErr w:type="spellStart"/>
      <w:r w:rsidRPr="00E70A32">
        <w:rPr>
          <w:b/>
          <w:bCs/>
          <w:sz w:val="16"/>
          <w:szCs w:val="16"/>
          <w:lang w:bidi="hu-HU"/>
        </w:rPr>
        <w:t>közelében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tilos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a </w:t>
      </w:r>
      <w:proofErr w:type="spellStart"/>
      <w:r w:rsidRPr="00E70A32">
        <w:rPr>
          <w:b/>
          <w:bCs/>
          <w:sz w:val="16"/>
          <w:szCs w:val="16"/>
          <w:lang w:bidi="hu-HU"/>
        </w:rPr>
        <w:t>dohányzás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. </w:t>
      </w:r>
      <w:proofErr w:type="spellStart"/>
      <w:r w:rsidRPr="00E70A32">
        <w:rPr>
          <w:b/>
          <w:bCs/>
          <w:sz w:val="16"/>
          <w:szCs w:val="16"/>
          <w:lang w:bidi="hu-HU"/>
        </w:rPr>
        <w:t>Használat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után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alaposan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mosson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kezet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. </w:t>
      </w:r>
      <w:proofErr w:type="spellStart"/>
      <w:r w:rsidRPr="00E70A32">
        <w:rPr>
          <w:b/>
          <w:bCs/>
          <w:sz w:val="16"/>
          <w:szCs w:val="16"/>
          <w:lang w:bidi="hu-HU"/>
        </w:rPr>
        <w:t>Bőrrel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való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érintkezés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esetén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azonnal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távolítsa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el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a </w:t>
      </w:r>
      <w:proofErr w:type="spellStart"/>
      <w:r w:rsidRPr="00E70A32">
        <w:rPr>
          <w:b/>
          <w:bCs/>
          <w:sz w:val="16"/>
          <w:szCs w:val="16"/>
          <w:lang w:bidi="hu-HU"/>
        </w:rPr>
        <w:t>szennyezett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ruházatot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és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öblítse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le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a </w:t>
      </w:r>
      <w:proofErr w:type="spellStart"/>
      <w:r w:rsidRPr="00E70A32">
        <w:rPr>
          <w:b/>
          <w:bCs/>
          <w:sz w:val="16"/>
          <w:szCs w:val="16"/>
          <w:lang w:bidi="hu-HU"/>
        </w:rPr>
        <w:t>bőrt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vízzel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. </w:t>
      </w:r>
      <w:proofErr w:type="spellStart"/>
      <w:r w:rsidRPr="00E70A32">
        <w:rPr>
          <w:b/>
          <w:bCs/>
          <w:sz w:val="16"/>
          <w:szCs w:val="16"/>
          <w:lang w:bidi="hu-HU"/>
        </w:rPr>
        <w:t>Tűz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esetén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homokot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, </w:t>
      </w:r>
      <w:proofErr w:type="spellStart"/>
      <w:r w:rsidRPr="00E70A32">
        <w:rPr>
          <w:b/>
          <w:bCs/>
          <w:sz w:val="16"/>
          <w:szCs w:val="16"/>
          <w:lang w:bidi="hu-HU"/>
        </w:rPr>
        <w:t>oltóport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vagy </w:t>
      </w:r>
      <w:proofErr w:type="spellStart"/>
      <w:r w:rsidRPr="00E70A32">
        <w:rPr>
          <w:b/>
          <w:bCs/>
          <w:sz w:val="16"/>
          <w:szCs w:val="16"/>
          <w:lang w:bidi="hu-HU"/>
        </w:rPr>
        <w:t>alkoholálló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habot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használjon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az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oltáshoz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. A </w:t>
      </w:r>
      <w:proofErr w:type="spellStart"/>
      <w:r w:rsidRPr="00E70A32">
        <w:rPr>
          <w:b/>
          <w:bCs/>
          <w:sz w:val="16"/>
          <w:szCs w:val="16"/>
          <w:lang w:bidi="hu-HU"/>
        </w:rPr>
        <w:t>tartalmat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és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a </w:t>
      </w:r>
      <w:proofErr w:type="spellStart"/>
      <w:r w:rsidRPr="00E70A32">
        <w:rPr>
          <w:b/>
          <w:bCs/>
          <w:sz w:val="16"/>
          <w:szCs w:val="16"/>
          <w:lang w:bidi="hu-HU"/>
        </w:rPr>
        <w:t>csomagolást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a </w:t>
      </w:r>
      <w:proofErr w:type="spellStart"/>
      <w:r w:rsidRPr="00E70A32">
        <w:rPr>
          <w:b/>
          <w:bCs/>
          <w:sz w:val="16"/>
          <w:szCs w:val="16"/>
          <w:lang w:bidi="hu-HU"/>
        </w:rPr>
        <w:t>helyi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előírásoknak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megfelelően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ártalmatlanítsa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. </w:t>
      </w:r>
      <w:proofErr w:type="spellStart"/>
      <w:r w:rsidRPr="00E70A32">
        <w:rPr>
          <w:b/>
          <w:bCs/>
          <w:sz w:val="16"/>
          <w:szCs w:val="16"/>
          <w:lang w:bidi="hu-HU"/>
        </w:rPr>
        <w:t>Forgalmazó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: ARIA PURA </w:t>
      </w:r>
      <w:proofErr w:type="spellStart"/>
      <w:r w:rsidRPr="00E70A32">
        <w:rPr>
          <w:b/>
          <w:bCs/>
          <w:sz w:val="16"/>
          <w:szCs w:val="16"/>
          <w:lang w:bidi="hu-HU"/>
        </w:rPr>
        <w:t>s.r.o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., Škrobárenská 518/16, Brno. www.aromauzlet.hu. </w:t>
      </w:r>
      <w:proofErr w:type="spellStart"/>
      <w:r w:rsidRPr="00E70A32">
        <w:rPr>
          <w:b/>
          <w:bCs/>
          <w:sz w:val="16"/>
          <w:szCs w:val="16"/>
          <w:lang w:bidi="hu-HU"/>
        </w:rPr>
        <w:t>Származási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 </w:t>
      </w:r>
      <w:proofErr w:type="spellStart"/>
      <w:r w:rsidRPr="00E70A32">
        <w:rPr>
          <w:b/>
          <w:bCs/>
          <w:sz w:val="16"/>
          <w:szCs w:val="16"/>
          <w:lang w:bidi="hu-HU"/>
        </w:rPr>
        <w:t>ország</w:t>
      </w:r>
      <w:proofErr w:type="spellEnd"/>
      <w:r w:rsidRPr="00E70A32">
        <w:rPr>
          <w:b/>
          <w:bCs/>
          <w:sz w:val="16"/>
          <w:szCs w:val="16"/>
          <w:lang w:bidi="hu-HU"/>
        </w:rPr>
        <w:t xml:space="preserve">: </w:t>
      </w:r>
      <w:proofErr w:type="spellStart"/>
      <w:r w:rsidRPr="00E70A32">
        <w:rPr>
          <w:b/>
          <w:bCs/>
          <w:sz w:val="16"/>
          <w:szCs w:val="16"/>
          <w:lang w:bidi="hu-HU"/>
        </w:rPr>
        <w:t>Németország</w:t>
      </w:r>
      <w:proofErr w:type="spellEnd"/>
      <w:r w:rsidRPr="00E70A32">
        <w:rPr>
          <w:b/>
          <w:bCs/>
          <w:sz w:val="16"/>
          <w:szCs w:val="16"/>
          <w:lang w:bidi="hu-HU"/>
        </w:rPr>
        <w:t>.</w:t>
      </w:r>
    </w:p>
    <w:p w14:paraId="2FD53513" w14:textId="77777777" w:rsidR="00E70A32" w:rsidRPr="00E9299A" w:rsidRDefault="00E70A32" w:rsidP="00607AB2">
      <w:pPr>
        <w:rPr>
          <w:sz w:val="16"/>
          <w:szCs w:val="16"/>
          <w:lang w:bidi="hu-HU"/>
        </w:rPr>
      </w:pPr>
    </w:p>
    <w:p w14:paraId="1B9951E9" w14:textId="77777777" w:rsidR="001F649E" w:rsidRPr="00E9299A" w:rsidRDefault="001F649E" w:rsidP="00607AB2">
      <w:pPr>
        <w:rPr>
          <w:sz w:val="16"/>
          <w:szCs w:val="16"/>
          <w:lang w:bidi="hu-HU"/>
        </w:rPr>
      </w:pPr>
    </w:p>
    <w:p w14:paraId="0D795070" w14:textId="77777777" w:rsidR="001F649E" w:rsidRPr="00E9299A" w:rsidRDefault="001F649E" w:rsidP="00607AB2">
      <w:pPr>
        <w:rPr>
          <w:sz w:val="16"/>
          <w:szCs w:val="16"/>
          <w:lang w:bidi="hu-HU"/>
        </w:rPr>
      </w:pPr>
    </w:p>
    <w:p w14:paraId="57083923" w14:textId="3A4A67BA" w:rsidR="001F649E" w:rsidRPr="00E9299A" w:rsidRDefault="001F649E" w:rsidP="001F649E">
      <w:pPr>
        <w:rPr>
          <w:b/>
          <w:bCs/>
          <w:sz w:val="16"/>
          <w:szCs w:val="16"/>
        </w:rPr>
      </w:pPr>
      <w:r w:rsidRPr="00E9299A">
        <w:rPr>
          <w:b/>
          <w:sz w:val="16"/>
          <w:szCs w:val="16"/>
          <w:lang w:bidi="de-DE"/>
        </w:rPr>
        <w:t>DE   ANLEITUNG ZUR VERWENDUNG DES MABOU DESIGN DIFFUSERS</w:t>
      </w:r>
    </w:p>
    <w:p w14:paraId="7184CA41" w14:textId="77777777" w:rsidR="001F649E" w:rsidRPr="00E9299A" w:rsidRDefault="001F649E" w:rsidP="001F649E">
      <w:pPr>
        <w:pStyle w:val="Odstavecseseznamem"/>
        <w:numPr>
          <w:ilvl w:val="0"/>
          <w:numId w:val="8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de-DE"/>
        </w:rPr>
        <w:t>Entfernen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Abdeckung</w:t>
      </w:r>
      <w:proofErr w:type="spellEnd"/>
      <w:r w:rsidRPr="00E9299A">
        <w:rPr>
          <w:sz w:val="16"/>
          <w:szCs w:val="16"/>
          <w:lang w:bidi="de-DE"/>
        </w:rPr>
        <w:t>/</w:t>
      </w:r>
      <w:proofErr w:type="spellStart"/>
      <w:r w:rsidRPr="00E9299A">
        <w:rPr>
          <w:sz w:val="16"/>
          <w:szCs w:val="16"/>
          <w:lang w:bidi="de-DE"/>
        </w:rPr>
        <w:t>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Deckel</w:t>
      </w:r>
      <w:proofErr w:type="spellEnd"/>
      <w:r w:rsidRPr="00E9299A">
        <w:rPr>
          <w:sz w:val="16"/>
          <w:szCs w:val="16"/>
          <w:lang w:bidi="de-DE"/>
        </w:rPr>
        <w:t xml:space="preserve"> des </w:t>
      </w:r>
      <w:proofErr w:type="spellStart"/>
      <w:r w:rsidRPr="00E9299A">
        <w:rPr>
          <w:sz w:val="16"/>
          <w:szCs w:val="16"/>
          <w:lang w:bidi="de-DE"/>
        </w:rPr>
        <w:t>Glasbehälters</w:t>
      </w:r>
      <w:proofErr w:type="spellEnd"/>
      <w:r w:rsidRPr="00E9299A">
        <w:rPr>
          <w:sz w:val="16"/>
          <w:szCs w:val="16"/>
          <w:lang w:bidi="de-DE"/>
        </w:rPr>
        <w:t>.</w:t>
      </w:r>
    </w:p>
    <w:p w14:paraId="2B4C8805" w14:textId="77777777" w:rsidR="00264CB6" w:rsidRPr="00264CB6" w:rsidRDefault="00264CB6" w:rsidP="001F649E">
      <w:pPr>
        <w:pStyle w:val="Odstavecseseznamem"/>
        <w:numPr>
          <w:ilvl w:val="0"/>
          <w:numId w:val="8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264CB6">
        <w:rPr>
          <w:sz w:val="16"/>
          <w:szCs w:val="16"/>
          <w:lang w:bidi="de-DE"/>
        </w:rPr>
        <w:t>Stecken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Sie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Baumwolldocht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aus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dem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oberen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Teil</w:t>
      </w:r>
      <w:proofErr w:type="spellEnd"/>
      <w:r w:rsidRPr="00264CB6">
        <w:rPr>
          <w:sz w:val="16"/>
          <w:szCs w:val="16"/>
          <w:lang w:bidi="de-DE"/>
        </w:rPr>
        <w:t xml:space="preserve"> der Statue in </w:t>
      </w:r>
      <w:proofErr w:type="spellStart"/>
      <w:r w:rsidRPr="00264CB6">
        <w:rPr>
          <w:sz w:val="16"/>
          <w:szCs w:val="16"/>
          <w:lang w:bidi="de-DE"/>
        </w:rPr>
        <w:t>den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Behälter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mit</w:t>
      </w:r>
      <w:proofErr w:type="spellEnd"/>
      <w:r w:rsidRPr="00264CB6">
        <w:rPr>
          <w:sz w:val="16"/>
          <w:szCs w:val="16"/>
          <w:lang w:bidi="de-DE"/>
        </w:rPr>
        <w:t xml:space="preserve"> der </w:t>
      </w:r>
      <w:proofErr w:type="spellStart"/>
      <w:r w:rsidRPr="00264CB6">
        <w:rPr>
          <w:sz w:val="16"/>
          <w:szCs w:val="16"/>
          <w:lang w:bidi="de-DE"/>
        </w:rPr>
        <w:t>Füllung</w:t>
      </w:r>
      <w:proofErr w:type="spellEnd"/>
      <w:r w:rsidRPr="00264CB6">
        <w:rPr>
          <w:sz w:val="16"/>
          <w:szCs w:val="16"/>
          <w:lang w:bidi="de-DE"/>
        </w:rPr>
        <w:t xml:space="preserve">, </w:t>
      </w:r>
      <w:proofErr w:type="spellStart"/>
      <w:r w:rsidRPr="00264CB6">
        <w:rPr>
          <w:sz w:val="16"/>
          <w:szCs w:val="16"/>
          <w:lang w:bidi="de-DE"/>
        </w:rPr>
        <w:t>setzen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Sie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dann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oberen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Teil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vorsichtig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wieder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auf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Behälter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und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schrauben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Sie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ihn</w:t>
      </w:r>
      <w:proofErr w:type="spellEnd"/>
      <w:r w:rsidRPr="00264CB6">
        <w:rPr>
          <w:sz w:val="16"/>
          <w:szCs w:val="16"/>
          <w:lang w:bidi="de-DE"/>
        </w:rPr>
        <w:t xml:space="preserve"> fest. </w:t>
      </w:r>
      <w:proofErr w:type="spellStart"/>
      <w:r w:rsidRPr="00264CB6">
        <w:rPr>
          <w:sz w:val="16"/>
          <w:szCs w:val="16"/>
          <w:lang w:bidi="de-DE"/>
        </w:rPr>
        <w:t>Schrauben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Sie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am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Sockel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unterhalb</w:t>
      </w:r>
      <w:proofErr w:type="spellEnd"/>
      <w:r w:rsidRPr="00264CB6">
        <w:rPr>
          <w:sz w:val="16"/>
          <w:szCs w:val="16"/>
          <w:lang w:bidi="de-DE"/>
        </w:rPr>
        <w:t xml:space="preserve"> des </w:t>
      </w:r>
      <w:proofErr w:type="spellStart"/>
      <w:r w:rsidRPr="00264CB6">
        <w:rPr>
          <w:sz w:val="16"/>
          <w:szCs w:val="16"/>
          <w:lang w:bidi="de-DE"/>
        </w:rPr>
        <w:t>oberen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Teils</w:t>
      </w:r>
      <w:proofErr w:type="spellEnd"/>
      <w:r w:rsidRPr="00264CB6">
        <w:rPr>
          <w:sz w:val="16"/>
          <w:szCs w:val="16"/>
          <w:lang w:bidi="de-DE"/>
        </w:rPr>
        <w:t xml:space="preserve"> der Statue, </w:t>
      </w:r>
      <w:proofErr w:type="spellStart"/>
      <w:r w:rsidRPr="00264CB6">
        <w:rPr>
          <w:sz w:val="16"/>
          <w:szCs w:val="16"/>
          <w:lang w:bidi="de-DE"/>
        </w:rPr>
        <w:t>nicht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am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oberen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Teil</w:t>
      </w:r>
      <w:proofErr w:type="spellEnd"/>
      <w:r w:rsidRPr="00264CB6">
        <w:rPr>
          <w:sz w:val="16"/>
          <w:szCs w:val="16"/>
          <w:lang w:bidi="de-DE"/>
        </w:rPr>
        <w:t xml:space="preserve"> der Statue! </w:t>
      </w:r>
      <w:proofErr w:type="spellStart"/>
      <w:r w:rsidRPr="00264CB6">
        <w:rPr>
          <w:sz w:val="16"/>
          <w:szCs w:val="16"/>
          <w:lang w:bidi="de-DE"/>
        </w:rPr>
        <w:t>Achten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Sie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darauf</w:t>
      </w:r>
      <w:proofErr w:type="spellEnd"/>
      <w:r w:rsidRPr="00264CB6">
        <w:rPr>
          <w:sz w:val="16"/>
          <w:szCs w:val="16"/>
          <w:lang w:bidi="de-DE"/>
        </w:rPr>
        <w:t xml:space="preserve">, </w:t>
      </w:r>
      <w:proofErr w:type="spellStart"/>
      <w:r w:rsidRPr="00264CB6">
        <w:rPr>
          <w:sz w:val="16"/>
          <w:szCs w:val="16"/>
          <w:lang w:bidi="de-DE"/>
        </w:rPr>
        <w:t>dass</w:t>
      </w:r>
      <w:proofErr w:type="spellEnd"/>
      <w:r w:rsidRPr="00264CB6">
        <w:rPr>
          <w:sz w:val="16"/>
          <w:szCs w:val="16"/>
          <w:lang w:bidi="de-DE"/>
        </w:rPr>
        <w:t xml:space="preserve"> der </w:t>
      </w:r>
      <w:proofErr w:type="spellStart"/>
      <w:r w:rsidRPr="00264CB6">
        <w:rPr>
          <w:sz w:val="16"/>
          <w:szCs w:val="16"/>
          <w:lang w:bidi="de-DE"/>
        </w:rPr>
        <w:t>obere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Teil</w:t>
      </w:r>
      <w:proofErr w:type="spellEnd"/>
      <w:r w:rsidRPr="00264CB6">
        <w:rPr>
          <w:sz w:val="16"/>
          <w:szCs w:val="16"/>
          <w:lang w:bidi="de-DE"/>
        </w:rPr>
        <w:t xml:space="preserve"> der Statue </w:t>
      </w:r>
      <w:proofErr w:type="spellStart"/>
      <w:r w:rsidRPr="00264CB6">
        <w:rPr>
          <w:sz w:val="16"/>
          <w:szCs w:val="16"/>
          <w:lang w:bidi="de-DE"/>
        </w:rPr>
        <w:t>gut</w:t>
      </w:r>
      <w:proofErr w:type="spellEnd"/>
      <w:r w:rsidRPr="00264CB6">
        <w:rPr>
          <w:sz w:val="16"/>
          <w:szCs w:val="16"/>
          <w:lang w:bidi="de-DE"/>
        </w:rPr>
        <w:t xml:space="preserve">, </w:t>
      </w:r>
      <w:proofErr w:type="spellStart"/>
      <w:r w:rsidRPr="00264CB6">
        <w:rPr>
          <w:sz w:val="16"/>
          <w:szCs w:val="16"/>
          <w:lang w:bidi="de-DE"/>
        </w:rPr>
        <w:t>aber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nicht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mit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Gewalt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angezogen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wird</w:t>
      </w:r>
      <w:proofErr w:type="spellEnd"/>
      <w:r w:rsidRPr="00264CB6">
        <w:rPr>
          <w:sz w:val="16"/>
          <w:szCs w:val="16"/>
          <w:lang w:bidi="de-DE"/>
        </w:rPr>
        <w:t>.</w:t>
      </w:r>
    </w:p>
    <w:p w14:paraId="73E8A8BE" w14:textId="77777777" w:rsidR="00264CB6" w:rsidRPr="00264CB6" w:rsidRDefault="00264CB6" w:rsidP="001F649E">
      <w:pPr>
        <w:pStyle w:val="Odstavecseseznamem"/>
        <w:numPr>
          <w:ilvl w:val="0"/>
          <w:numId w:val="8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264CB6">
        <w:rPr>
          <w:sz w:val="16"/>
          <w:szCs w:val="16"/>
          <w:lang w:bidi="de-DE"/>
        </w:rPr>
        <w:t>Lassen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Sie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die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Skulptur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die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nötige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Menge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an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Duftfüllung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aufnehmen</w:t>
      </w:r>
      <w:proofErr w:type="spellEnd"/>
      <w:r w:rsidRPr="00264CB6">
        <w:rPr>
          <w:sz w:val="16"/>
          <w:szCs w:val="16"/>
          <w:lang w:bidi="de-DE"/>
        </w:rPr>
        <w:t xml:space="preserve">, </w:t>
      </w:r>
      <w:proofErr w:type="spellStart"/>
      <w:r w:rsidRPr="00264CB6">
        <w:rPr>
          <w:sz w:val="16"/>
          <w:szCs w:val="16"/>
          <w:lang w:bidi="de-DE"/>
        </w:rPr>
        <w:t>dieser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Vorgang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kann</w:t>
      </w:r>
      <w:proofErr w:type="spellEnd"/>
      <w:r w:rsidRPr="00264CB6">
        <w:rPr>
          <w:sz w:val="16"/>
          <w:szCs w:val="16"/>
          <w:lang w:bidi="de-DE"/>
        </w:rPr>
        <w:t xml:space="preserve"> 2–7 </w:t>
      </w:r>
      <w:proofErr w:type="spellStart"/>
      <w:r w:rsidRPr="00264CB6">
        <w:rPr>
          <w:sz w:val="16"/>
          <w:szCs w:val="16"/>
          <w:lang w:bidi="de-DE"/>
        </w:rPr>
        <w:t>Tage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dauern</w:t>
      </w:r>
      <w:proofErr w:type="spellEnd"/>
      <w:r w:rsidRPr="00264CB6">
        <w:rPr>
          <w:sz w:val="16"/>
          <w:szCs w:val="16"/>
          <w:lang w:bidi="de-DE"/>
        </w:rPr>
        <w:t xml:space="preserve">. </w:t>
      </w:r>
      <w:proofErr w:type="spellStart"/>
      <w:r w:rsidRPr="00264CB6">
        <w:rPr>
          <w:sz w:val="16"/>
          <w:szCs w:val="16"/>
          <w:lang w:bidi="de-DE"/>
        </w:rPr>
        <w:t>Während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dieser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Phase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kann</w:t>
      </w:r>
      <w:proofErr w:type="spellEnd"/>
      <w:r w:rsidRPr="00264CB6">
        <w:rPr>
          <w:sz w:val="16"/>
          <w:szCs w:val="16"/>
          <w:lang w:bidi="de-DE"/>
        </w:rPr>
        <w:t xml:space="preserve"> der </w:t>
      </w:r>
      <w:proofErr w:type="spellStart"/>
      <w:r w:rsidRPr="00264CB6">
        <w:rPr>
          <w:sz w:val="16"/>
          <w:szCs w:val="16"/>
          <w:lang w:bidi="de-DE"/>
        </w:rPr>
        <w:t>obere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Teil</w:t>
      </w:r>
      <w:proofErr w:type="spellEnd"/>
      <w:r w:rsidRPr="00264CB6">
        <w:rPr>
          <w:sz w:val="16"/>
          <w:szCs w:val="16"/>
          <w:lang w:bidi="de-DE"/>
        </w:rPr>
        <w:t xml:space="preserve"> der Statue </w:t>
      </w:r>
      <w:proofErr w:type="spellStart"/>
      <w:r w:rsidRPr="00264CB6">
        <w:rPr>
          <w:sz w:val="16"/>
          <w:szCs w:val="16"/>
          <w:lang w:bidi="de-DE"/>
        </w:rPr>
        <w:t>verschiedene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Schattierungen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annehmen</w:t>
      </w:r>
      <w:proofErr w:type="spellEnd"/>
      <w:r w:rsidRPr="00264CB6">
        <w:rPr>
          <w:sz w:val="16"/>
          <w:szCs w:val="16"/>
          <w:lang w:bidi="de-DE"/>
        </w:rPr>
        <w:t xml:space="preserve">, </w:t>
      </w:r>
      <w:proofErr w:type="spellStart"/>
      <w:r w:rsidRPr="00264CB6">
        <w:rPr>
          <w:sz w:val="16"/>
          <w:szCs w:val="16"/>
          <w:lang w:bidi="de-DE"/>
        </w:rPr>
        <w:t>bevor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er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sich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vollständig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färbt</w:t>
      </w:r>
      <w:proofErr w:type="spellEnd"/>
      <w:r w:rsidRPr="00264CB6">
        <w:rPr>
          <w:sz w:val="16"/>
          <w:szCs w:val="16"/>
          <w:lang w:bidi="de-DE"/>
        </w:rPr>
        <w:t xml:space="preserve">. </w:t>
      </w:r>
      <w:proofErr w:type="spellStart"/>
      <w:r w:rsidRPr="00264CB6">
        <w:rPr>
          <w:sz w:val="16"/>
          <w:szCs w:val="16"/>
          <w:lang w:bidi="de-DE"/>
        </w:rPr>
        <w:t>Dies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ist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ein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natürlicher</w:t>
      </w:r>
      <w:proofErr w:type="spellEnd"/>
      <w:r w:rsidRPr="00264CB6">
        <w:rPr>
          <w:sz w:val="16"/>
          <w:szCs w:val="16"/>
          <w:lang w:bidi="de-DE"/>
        </w:rPr>
        <w:t xml:space="preserve"> </w:t>
      </w:r>
      <w:proofErr w:type="spellStart"/>
      <w:r w:rsidRPr="00264CB6">
        <w:rPr>
          <w:sz w:val="16"/>
          <w:szCs w:val="16"/>
          <w:lang w:bidi="de-DE"/>
        </w:rPr>
        <w:t>Prozess</w:t>
      </w:r>
      <w:proofErr w:type="spellEnd"/>
      <w:r w:rsidRPr="00264CB6">
        <w:rPr>
          <w:sz w:val="16"/>
          <w:szCs w:val="16"/>
          <w:lang w:bidi="de-DE"/>
        </w:rPr>
        <w:t>.</w:t>
      </w:r>
    </w:p>
    <w:p w14:paraId="514E2631" w14:textId="1C1042BC" w:rsidR="001F649E" w:rsidRPr="00E9299A" w:rsidRDefault="001F649E" w:rsidP="001F649E">
      <w:pPr>
        <w:pStyle w:val="Odstavecseseznamem"/>
        <w:numPr>
          <w:ilvl w:val="0"/>
          <w:numId w:val="8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de-DE"/>
        </w:rPr>
        <w:t>Sobald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obere</w:t>
      </w:r>
      <w:proofErr w:type="spellEnd"/>
      <w:r w:rsidR="00264CB6" w:rsidRPr="00264CB6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Teil</w:t>
      </w:r>
      <w:proofErr w:type="spellEnd"/>
      <w:r w:rsidR="00264CB6" w:rsidRPr="00264CB6">
        <w:rPr>
          <w:sz w:val="16"/>
          <w:szCs w:val="16"/>
          <w:lang w:bidi="de-DE"/>
        </w:rPr>
        <w:t xml:space="preserve"> der Statue</w:t>
      </w:r>
      <w:r w:rsidR="00264CB6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vollständig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dunkel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geworden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ist</w:t>
      </w:r>
      <w:proofErr w:type="spellEnd"/>
      <w:r w:rsidRPr="00E9299A">
        <w:rPr>
          <w:sz w:val="16"/>
          <w:szCs w:val="16"/>
          <w:lang w:bidi="de-DE"/>
        </w:rPr>
        <w:t xml:space="preserve">, </w:t>
      </w:r>
      <w:proofErr w:type="spellStart"/>
      <w:r w:rsidRPr="00E9299A">
        <w:rPr>
          <w:sz w:val="16"/>
          <w:szCs w:val="16"/>
          <w:lang w:bidi="de-DE"/>
        </w:rPr>
        <w:t>beginnt</w:t>
      </w:r>
      <w:proofErr w:type="spellEnd"/>
      <w:r w:rsidRPr="00E9299A">
        <w:rPr>
          <w:sz w:val="16"/>
          <w:szCs w:val="16"/>
          <w:lang w:bidi="de-DE"/>
        </w:rPr>
        <w:t xml:space="preserve"> der </w:t>
      </w:r>
      <w:proofErr w:type="spellStart"/>
      <w:r w:rsidRPr="00E9299A">
        <w:rPr>
          <w:sz w:val="16"/>
          <w:szCs w:val="16"/>
          <w:lang w:bidi="de-DE"/>
        </w:rPr>
        <w:t>Prozess</w:t>
      </w:r>
      <w:proofErr w:type="spellEnd"/>
      <w:r w:rsidRPr="00E9299A">
        <w:rPr>
          <w:sz w:val="16"/>
          <w:szCs w:val="16"/>
          <w:lang w:bidi="de-DE"/>
        </w:rPr>
        <w:t xml:space="preserve"> der </w:t>
      </w:r>
      <w:proofErr w:type="spellStart"/>
      <w:r w:rsidRPr="00E9299A">
        <w:rPr>
          <w:sz w:val="16"/>
          <w:szCs w:val="16"/>
          <w:lang w:bidi="de-DE"/>
        </w:rPr>
        <w:t>Beduftung</w:t>
      </w:r>
      <w:proofErr w:type="spellEnd"/>
      <w:r w:rsidRPr="00E9299A">
        <w:rPr>
          <w:sz w:val="16"/>
          <w:szCs w:val="16"/>
          <w:lang w:bidi="de-DE"/>
        </w:rPr>
        <w:t>.</w:t>
      </w:r>
      <w:r w:rsidRPr="00E9299A">
        <w:rPr>
          <w:sz w:val="16"/>
          <w:szCs w:val="16"/>
          <w:lang w:bidi="de-DE"/>
        </w:rPr>
        <w:br/>
      </w:r>
    </w:p>
    <w:p w14:paraId="3BB67F7E" w14:textId="77777777" w:rsidR="001F649E" w:rsidRPr="00E9299A" w:rsidRDefault="001F649E" w:rsidP="001F649E">
      <w:pPr>
        <w:pStyle w:val="Odstavecseseznamem"/>
        <w:rPr>
          <w:rFonts w:eastAsia="Times New Roman" w:cs="Times New Roman"/>
          <w:color w:val="000000"/>
          <w:sz w:val="16"/>
          <w:szCs w:val="16"/>
          <w:lang w:eastAsia="cs-CZ"/>
        </w:rPr>
      </w:pPr>
    </w:p>
    <w:p w14:paraId="44A1C2E7" w14:textId="77777777" w:rsidR="001F649E" w:rsidRPr="00E9299A" w:rsidRDefault="001F649E" w:rsidP="001F649E">
      <w:pPr>
        <w:rPr>
          <w:sz w:val="16"/>
          <w:szCs w:val="16"/>
          <w:lang w:bidi="de-DE"/>
        </w:rPr>
      </w:pPr>
      <w:proofErr w:type="spellStart"/>
      <w:r w:rsidRPr="00E9299A">
        <w:rPr>
          <w:b/>
          <w:sz w:val="16"/>
          <w:szCs w:val="16"/>
          <w:lang w:bidi="de-DE"/>
        </w:rPr>
        <w:t>Pflege</w:t>
      </w:r>
      <w:proofErr w:type="spellEnd"/>
      <w:r w:rsidRPr="00E9299A">
        <w:rPr>
          <w:b/>
          <w:sz w:val="16"/>
          <w:szCs w:val="16"/>
          <w:lang w:bidi="de-DE"/>
        </w:rPr>
        <w:t>:</w:t>
      </w:r>
      <w:r w:rsidRPr="00E9299A">
        <w:rPr>
          <w:sz w:val="16"/>
          <w:szCs w:val="16"/>
          <w:lang w:bidi="de-DE"/>
        </w:rPr>
        <w:t xml:space="preserve"> </w:t>
      </w:r>
    </w:p>
    <w:p w14:paraId="26359B35" w14:textId="71901213" w:rsidR="001F649E" w:rsidRPr="00E9299A" w:rsidRDefault="001F649E" w:rsidP="001F649E">
      <w:pPr>
        <w:pStyle w:val="Odstavecseseznamem"/>
        <w:numPr>
          <w:ilvl w:val="0"/>
          <w:numId w:val="11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de-DE"/>
        </w:rPr>
        <w:t>Wischen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Staub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vom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gesamten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Diffuser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regelmäßig</w:t>
      </w:r>
      <w:proofErr w:type="spellEnd"/>
      <w:r w:rsidRPr="00E9299A">
        <w:rPr>
          <w:sz w:val="16"/>
          <w:szCs w:val="16"/>
          <w:lang w:bidi="de-DE"/>
        </w:rPr>
        <w:t xml:space="preserve"> (1x/</w:t>
      </w:r>
      <w:proofErr w:type="spellStart"/>
      <w:r w:rsidRPr="00E9299A">
        <w:rPr>
          <w:sz w:val="16"/>
          <w:szCs w:val="16"/>
          <w:lang w:bidi="de-DE"/>
        </w:rPr>
        <w:t>Monat</w:t>
      </w:r>
      <w:proofErr w:type="spellEnd"/>
      <w:r w:rsidRPr="00E9299A">
        <w:rPr>
          <w:sz w:val="16"/>
          <w:szCs w:val="16"/>
          <w:lang w:bidi="de-DE"/>
        </w:rPr>
        <w:t xml:space="preserve">) </w:t>
      </w:r>
      <w:proofErr w:type="spellStart"/>
      <w:r w:rsidRPr="00E9299A">
        <w:rPr>
          <w:sz w:val="16"/>
          <w:szCs w:val="16"/>
          <w:lang w:bidi="de-DE"/>
        </w:rPr>
        <w:t>ab</w:t>
      </w:r>
      <w:proofErr w:type="spellEnd"/>
      <w:r w:rsidRPr="00E9299A">
        <w:rPr>
          <w:sz w:val="16"/>
          <w:szCs w:val="16"/>
          <w:lang w:bidi="de-DE"/>
        </w:rPr>
        <w:t xml:space="preserve">. </w:t>
      </w:r>
      <w:proofErr w:type="spellStart"/>
      <w:r w:rsidRPr="00E9299A">
        <w:rPr>
          <w:sz w:val="16"/>
          <w:szCs w:val="16"/>
          <w:lang w:bidi="de-DE"/>
        </w:rPr>
        <w:t>Verwenden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ein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fusselfreies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Tuch</w:t>
      </w:r>
      <w:proofErr w:type="spellEnd"/>
      <w:r w:rsidRPr="00E9299A">
        <w:rPr>
          <w:sz w:val="16"/>
          <w:szCs w:val="16"/>
          <w:lang w:bidi="de-DE"/>
        </w:rPr>
        <w:t>/</w:t>
      </w:r>
      <w:proofErr w:type="spellStart"/>
      <w:r w:rsidRPr="00E9299A">
        <w:rPr>
          <w:sz w:val="16"/>
          <w:szCs w:val="16"/>
          <w:lang w:bidi="de-DE"/>
        </w:rPr>
        <w:t>Schwamm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und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warmes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Wasser</w:t>
      </w:r>
      <w:proofErr w:type="spellEnd"/>
      <w:r w:rsidRPr="00E9299A">
        <w:rPr>
          <w:sz w:val="16"/>
          <w:szCs w:val="16"/>
          <w:lang w:bidi="de-DE"/>
        </w:rPr>
        <w:t xml:space="preserve">. </w:t>
      </w:r>
      <w:proofErr w:type="spellStart"/>
      <w:r w:rsidRPr="00E9299A">
        <w:rPr>
          <w:sz w:val="16"/>
          <w:szCs w:val="16"/>
          <w:lang w:bidi="de-DE"/>
        </w:rPr>
        <w:t>Verwenden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keine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Reinigungsmittel</w:t>
      </w:r>
      <w:proofErr w:type="spellEnd"/>
      <w:r w:rsidRPr="00E9299A">
        <w:rPr>
          <w:sz w:val="16"/>
          <w:szCs w:val="16"/>
          <w:lang w:bidi="de-DE"/>
        </w:rPr>
        <w:t>/</w:t>
      </w:r>
      <w:proofErr w:type="spellStart"/>
      <w:r w:rsidRPr="00E9299A">
        <w:rPr>
          <w:sz w:val="16"/>
          <w:szCs w:val="16"/>
          <w:lang w:bidi="de-DE"/>
        </w:rPr>
        <w:t>Chemikalien</w:t>
      </w:r>
      <w:proofErr w:type="spellEnd"/>
      <w:r w:rsidRPr="00E9299A">
        <w:rPr>
          <w:sz w:val="16"/>
          <w:szCs w:val="16"/>
          <w:lang w:bidi="de-DE"/>
        </w:rPr>
        <w:t>!</w:t>
      </w:r>
    </w:p>
    <w:p w14:paraId="3E1C112C" w14:textId="690050B4" w:rsidR="001F649E" w:rsidRPr="00E9299A" w:rsidRDefault="001F649E" w:rsidP="001F649E">
      <w:pPr>
        <w:pStyle w:val="Odstavecseseznamem"/>
        <w:numPr>
          <w:ilvl w:val="0"/>
          <w:numId w:val="11"/>
        </w:numPr>
        <w:rPr>
          <w:rFonts w:eastAsia="Times New Roman" w:cs="Times New Roman"/>
          <w:color w:val="000000"/>
          <w:sz w:val="16"/>
          <w:szCs w:val="16"/>
          <w:lang w:eastAsia="cs-CZ"/>
        </w:rPr>
      </w:pPr>
      <w:proofErr w:type="spellStart"/>
      <w:r w:rsidRPr="00E9299A">
        <w:rPr>
          <w:sz w:val="16"/>
          <w:szCs w:val="16"/>
          <w:lang w:bidi="de-DE"/>
        </w:rPr>
        <w:t>Wenn</w:t>
      </w:r>
      <w:proofErr w:type="spellEnd"/>
      <w:r w:rsidRPr="00E9299A">
        <w:rPr>
          <w:sz w:val="16"/>
          <w:szCs w:val="16"/>
          <w:lang w:bidi="de-DE"/>
        </w:rPr>
        <w:t xml:space="preserve"> der </w:t>
      </w:r>
      <w:proofErr w:type="spellStart"/>
      <w:r w:rsidRPr="00E9299A">
        <w:rPr>
          <w:sz w:val="16"/>
          <w:szCs w:val="16"/>
          <w:lang w:bidi="de-DE"/>
        </w:rPr>
        <w:t>Duft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nachgelassen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hat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und</w:t>
      </w:r>
      <w:proofErr w:type="spellEnd"/>
      <w:r w:rsidRPr="00E9299A">
        <w:rPr>
          <w:sz w:val="16"/>
          <w:szCs w:val="16"/>
          <w:lang w:bidi="de-DE"/>
        </w:rPr>
        <w:t xml:space="preserve"> der </w:t>
      </w:r>
      <w:proofErr w:type="spellStart"/>
      <w:r w:rsidR="00264CB6" w:rsidRPr="00264CB6">
        <w:rPr>
          <w:sz w:val="16"/>
          <w:szCs w:val="16"/>
          <w:lang w:bidi="de-DE"/>
        </w:rPr>
        <w:t>obere</w:t>
      </w:r>
      <w:proofErr w:type="spellEnd"/>
      <w:r w:rsidR="00264CB6" w:rsidRPr="00264CB6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Teil</w:t>
      </w:r>
      <w:proofErr w:type="spellEnd"/>
      <w:r w:rsidR="00264CB6" w:rsidRPr="00264CB6">
        <w:rPr>
          <w:sz w:val="16"/>
          <w:szCs w:val="16"/>
          <w:lang w:bidi="de-DE"/>
        </w:rPr>
        <w:t xml:space="preserve"> der Statue</w:t>
      </w:r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einen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helleren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Farbton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angenommen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hat</w:t>
      </w:r>
      <w:proofErr w:type="spellEnd"/>
      <w:r w:rsidRPr="00E9299A">
        <w:rPr>
          <w:sz w:val="16"/>
          <w:szCs w:val="16"/>
          <w:lang w:bidi="de-DE"/>
        </w:rPr>
        <w:t xml:space="preserve">, </w:t>
      </w:r>
      <w:proofErr w:type="spellStart"/>
      <w:r w:rsidRPr="00E9299A">
        <w:rPr>
          <w:sz w:val="16"/>
          <w:szCs w:val="16"/>
          <w:lang w:bidi="de-DE"/>
        </w:rPr>
        <w:t>können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eine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Mabou-Füllung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mit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demselben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Duft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kaufen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und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Diffuser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erneut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verwenden</w:t>
      </w:r>
      <w:proofErr w:type="spellEnd"/>
      <w:r w:rsidRPr="00E9299A">
        <w:rPr>
          <w:sz w:val="16"/>
          <w:szCs w:val="16"/>
          <w:lang w:bidi="de-DE"/>
        </w:rPr>
        <w:t xml:space="preserve">. </w:t>
      </w:r>
      <w:proofErr w:type="spellStart"/>
      <w:r w:rsidRPr="00E9299A">
        <w:rPr>
          <w:sz w:val="16"/>
          <w:szCs w:val="16"/>
          <w:lang w:bidi="de-DE"/>
        </w:rPr>
        <w:t>Nicht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mit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anderen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Nachfüllpackungen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anderer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Marken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und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anderer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Duftstoffe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verwenden</w:t>
      </w:r>
      <w:proofErr w:type="spellEnd"/>
      <w:r w:rsidRPr="00E9299A">
        <w:rPr>
          <w:sz w:val="16"/>
          <w:szCs w:val="16"/>
          <w:lang w:bidi="de-DE"/>
        </w:rPr>
        <w:t>!</w:t>
      </w:r>
    </w:p>
    <w:p w14:paraId="55CBA9FD" w14:textId="77777777" w:rsidR="001F649E" w:rsidRPr="00E9299A" w:rsidRDefault="001F649E" w:rsidP="001F649E">
      <w:pPr>
        <w:rPr>
          <w:rFonts w:eastAsia="Times New Roman" w:cs="Times New Roman"/>
          <w:color w:val="000000"/>
          <w:sz w:val="16"/>
          <w:szCs w:val="16"/>
          <w:lang w:eastAsia="cs-CZ"/>
        </w:rPr>
      </w:pPr>
    </w:p>
    <w:p w14:paraId="0145230F" w14:textId="77777777" w:rsidR="001F649E" w:rsidRPr="00E9299A" w:rsidRDefault="001F649E" w:rsidP="001F649E">
      <w:pPr>
        <w:rPr>
          <w:rFonts w:eastAsia="Times New Roman" w:cs="Times New Roman"/>
          <w:b/>
          <w:bCs/>
          <w:color w:val="000000"/>
          <w:sz w:val="16"/>
          <w:szCs w:val="16"/>
          <w:lang w:eastAsia="cs-CZ"/>
        </w:rPr>
      </w:pPr>
      <w:proofErr w:type="spellStart"/>
      <w:r w:rsidRPr="00E9299A">
        <w:rPr>
          <w:b/>
          <w:sz w:val="16"/>
          <w:szCs w:val="16"/>
          <w:lang w:bidi="de-DE"/>
        </w:rPr>
        <w:t>Die</w:t>
      </w:r>
      <w:proofErr w:type="spellEnd"/>
      <w:r w:rsidRPr="00E9299A">
        <w:rPr>
          <w:b/>
          <w:sz w:val="16"/>
          <w:szCs w:val="16"/>
          <w:lang w:bidi="de-DE"/>
        </w:rPr>
        <w:t xml:space="preserve"> Statue </w:t>
      </w:r>
      <w:proofErr w:type="spellStart"/>
      <w:r w:rsidRPr="00E9299A">
        <w:rPr>
          <w:b/>
          <w:sz w:val="16"/>
          <w:szCs w:val="16"/>
          <w:lang w:bidi="de-DE"/>
        </w:rPr>
        <w:t>hat</w:t>
      </w:r>
      <w:proofErr w:type="spellEnd"/>
      <w:r w:rsidRPr="00E9299A">
        <w:rPr>
          <w:b/>
          <w:sz w:val="16"/>
          <w:szCs w:val="16"/>
          <w:lang w:bidi="de-DE"/>
        </w:rPr>
        <w:t xml:space="preserve"> </w:t>
      </w:r>
      <w:proofErr w:type="spellStart"/>
      <w:r w:rsidRPr="00E9299A">
        <w:rPr>
          <w:b/>
          <w:sz w:val="16"/>
          <w:szCs w:val="16"/>
          <w:lang w:bidi="de-DE"/>
        </w:rPr>
        <w:t>ihre</w:t>
      </w:r>
      <w:proofErr w:type="spellEnd"/>
      <w:r w:rsidRPr="00E9299A">
        <w:rPr>
          <w:b/>
          <w:sz w:val="16"/>
          <w:szCs w:val="16"/>
          <w:lang w:bidi="de-DE"/>
        </w:rPr>
        <w:t xml:space="preserve"> Farbe </w:t>
      </w:r>
      <w:proofErr w:type="spellStart"/>
      <w:r w:rsidRPr="00E9299A">
        <w:rPr>
          <w:b/>
          <w:sz w:val="16"/>
          <w:szCs w:val="16"/>
          <w:lang w:bidi="de-DE"/>
        </w:rPr>
        <w:t>verändert</w:t>
      </w:r>
      <w:proofErr w:type="spellEnd"/>
      <w:r w:rsidRPr="00E9299A">
        <w:rPr>
          <w:b/>
          <w:sz w:val="16"/>
          <w:szCs w:val="16"/>
          <w:lang w:bidi="de-DE"/>
        </w:rPr>
        <w:t xml:space="preserve">, </w:t>
      </w:r>
      <w:proofErr w:type="spellStart"/>
      <w:r w:rsidRPr="00E9299A">
        <w:rPr>
          <w:b/>
          <w:sz w:val="16"/>
          <w:szCs w:val="16"/>
          <w:lang w:bidi="de-DE"/>
        </w:rPr>
        <w:t>warum</w:t>
      </w:r>
      <w:proofErr w:type="spellEnd"/>
      <w:r w:rsidRPr="00E9299A">
        <w:rPr>
          <w:b/>
          <w:sz w:val="16"/>
          <w:szCs w:val="16"/>
          <w:lang w:bidi="de-DE"/>
        </w:rPr>
        <w:t>?</w:t>
      </w:r>
    </w:p>
    <w:p w14:paraId="545EA940" w14:textId="767E636E" w:rsidR="001F649E" w:rsidRPr="00E9299A" w:rsidRDefault="001F649E" w:rsidP="001F649E">
      <w:pPr>
        <w:rPr>
          <w:rFonts w:eastAsia="Times New Roman" w:cs="Times New Roman"/>
          <w:color w:val="000000"/>
          <w:sz w:val="16"/>
          <w:szCs w:val="16"/>
          <w:lang w:eastAsia="cs-CZ"/>
        </w:rPr>
      </w:pPr>
      <w:r w:rsidRPr="00E9299A">
        <w:rPr>
          <w:sz w:val="16"/>
          <w:szCs w:val="16"/>
          <w:lang w:bidi="de-DE"/>
        </w:rPr>
        <w:t xml:space="preserve">- </w:t>
      </w:r>
      <w:proofErr w:type="spellStart"/>
      <w:r w:rsidRPr="00E9299A">
        <w:rPr>
          <w:sz w:val="16"/>
          <w:szCs w:val="16"/>
          <w:lang w:bidi="de-DE"/>
        </w:rPr>
        <w:t>Sobald</w:t>
      </w:r>
      <w:proofErr w:type="spellEnd"/>
      <w:r w:rsidRPr="00E9299A">
        <w:rPr>
          <w:sz w:val="16"/>
          <w:szCs w:val="16"/>
          <w:lang w:bidi="de-DE"/>
        </w:rPr>
        <w:t xml:space="preserve"> der </w:t>
      </w:r>
      <w:proofErr w:type="spellStart"/>
      <w:r w:rsidRPr="00E9299A">
        <w:rPr>
          <w:sz w:val="16"/>
          <w:szCs w:val="16"/>
          <w:lang w:bidi="de-DE"/>
        </w:rPr>
        <w:t>Docht</w:t>
      </w:r>
      <w:proofErr w:type="spellEnd"/>
      <w:r w:rsidRPr="00E9299A">
        <w:rPr>
          <w:sz w:val="16"/>
          <w:szCs w:val="16"/>
          <w:lang w:bidi="de-DE"/>
        </w:rPr>
        <w:t xml:space="preserve"> der </w:t>
      </w:r>
      <w:proofErr w:type="spellStart"/>
      <w:r w:rsidRPr="00E9299A">
        <w:rPr>
          <w:sz w:val="16"/>
          <w:szCs w:val="16"/>
          <w:lang w:bidi="de-DE"/>
        </w:rPr>
        <w:t>Duftskulptur</w:t>
      </w:r>
      <w:proofErr w:type="spellEnd"/>
      <w:r w:rsidRPr="00E9299A">
        <w:rPr>
          <w:sz w:val="16"/>
          <w:szCs w:val="16"/>
          <w:lang w:bidi="de-DE"/>
        </w:rPr>
        <w:t xml:space="preserve"> in </w:t>
      </w:r>
      <w:proofErr w:type="spellStart"/>
      <w:r w:rsidRPr="00E9299A">
        <w:rPr>
          <w:sz w:val="16"/>
          <w:szCs w:val="16"/>
          <w:lang w:bidi="de-DE"/>
        </w:rPr>
        <w:t>die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Flasche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gesteckt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wird</w:t>
      </w:r>
      <w:proofErr w:type="spellEnd"/>
      <w:r w:rsidRPr="00E9299A">
        <w:rPr>
          <w:sz w:val="16"/>
          <w:szCs w:val="16"/>
          <w:lang w:bidi="de-DE"/>
        </w:rPr>
        <w:t xml:space="preserve">, </w:t>
      </w:r>
      <w:proofErr w:type="spellStart"/>
      <w:r w:rsidRPr="00E9299A">
        <w:rPr>
          <w:sz w:val="16"/>
          <w:szCs w:val="16"/>
          <w:lang w:bidi="de-DE"/>
        </w:rPr>
        <w:t>saugt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sich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die</w:t>
      </w:r>
      <w:proofErr w:type="spellEnd"/>
      <w:r w:rsidRPr="00E9299A">
        <w:rPr>
          <w:sz w:val="16"/>
          <w:szCs w:val="16"/>
          <w:lang w:bidi="de-DE"/>
        </w:rPr>
        <w:t xml:space="preserve"> Statue </w:t>
      </w:r>
      <w:proofErr w:type="spellStart"/>
      <w:r w:rsidRPr="00E9299A">
        <w:rPr>
          <w:sz w:val="16"/>
          <w:szCs w:val="16"/>
          <w:lang w:bidi="de-DE"/>
        </w:rPr>
        <w:t>mit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dem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Duftöl</w:t>
      </w:r>
      <w:proofErr w:type="spellEnd"/>
      <w:r w:rsidR="00264CB6" w:rsidRPr="00264CB6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voll</w:t>
      </w:r>
      <w:proofErr w:type="spellEnd"/>
      <w:r w:rsidR="00264CB6" w:rsidRPr="00264CB6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und</w:t>
      </w:r>
      <w:proofErr w:type="spellEnd"/>
      <w:r w:rsidR="00264CB6" w:rsidRPr="00264CB6">
        <w:rPr>
          <w:sz w:val="16"/>
          <w:szCs w:val="16"/>
          <w:lang w:bidi="de-DE"/>
        </w:rPr>
        <w:t xml:space="preserve"> der </w:t>
      </w:r>
      <w:proofErr w:type="spellStart"/>
      <w:r w:rsidR="00264CB6" w:rsidRPr="00264CB6">
        <w:rPr>
          <w:sz w:val="16"/>
          <w:szCs w:val="16"/>
          <w:lang w:bidi="de-DE"/>
        </w:rPr>
        <w:t>obere</w:t>
      </w:r>
      <w:proofErr w:type="spellEnd"/>
      <w:r w:rsidR="00264CB6" w:rsidRPr="00264CB6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Teil</w:t>
      </w:r>
      <w:proofErr w:type="spellEnd"/>
      <w:r w:rsidR="00264CB6" w:rsidRPr="00264CB6">
        <w:rPr>
          <w:sz w:val="16"/>
          <w:szCs w:val="16"/>
          <w:lang w:bidi="de-DE"/>
        </w:rPr>
        <w:t xml:space="preserve"> der Statue </w:t>
      </w:r>
      <w:proofErr w:type="spellStart"/>
      <w:r w:rsidR="00264CB6" w:rsidRPr="00264CB6">
        <w:rPr>
          <w:sz w:val="16"/>
          <w:szCs w:val="16"/>
          <w:lang w:bidi="de-DE"/>
        </w:rPr>
        <w:t>verdunkelt</w:t>
      </w:r>
      <w:proofErr w:type="spellEnd"/>
      <w:r w:rsidR="00264CB6" w:rsidRPr="00264CB6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sich</w:t>
      </w:r>
      <w:proofErr w:type="spellEnd"/>
      <w:r w:rsidR="00264CB6" w:rsidRPr="00264CB6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dadurch</w:t>
      </w:r>
      <w:proofErr w:type="spellEnd"/>
      <w:r w:rsidR="00264CB6" w:rsidRPr="00264CB6">
        <w:rPr>
          <w:sz w:val="16"/>
          <w:szCs w:val="16"/>
          <w:lang w:bidi="de-DE"/>
        </w:rPr>
        <w:t xml:space="preserve"> </w:t>
      </w:r>
      <w:proofErr w:type="spellStart"/>
      <w:r w:rsidR="00264CB6" w:rsidRPr="00264CB6">
        <w:rPr>
          <w:sz w:val="16"/>
          <w:szCs w:val="16"/>
          <w:lang w:bidi="de-DE"/>
        </w:rPr>
        <w:t>vollständig</w:t>
      </w:r>
      <w:proofErr w:type="spellEnd"/>
      <w:r w:rsidR="00264CB6" w:rsidRPr="00264CB6">
        <w:rPr>
          <w:sz w:val="16"/>
          <w:szCs w:val="16"/>
          <w:lang w:bidi="de-DE"/>
        </w:rPr>
        <w:t>.</w:t>
      </w:r>
      <w:r w:rsidR="00264CB6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Nachdem</w:t>
      </w:r>
      <w:proofErr w:type="spellEnd"/>
      <w:r w:rsidRPr="00E9299A">
        <w:rPr>
          <w:sz w:val="16"/>
          <w:szCs w:val="16"/>
          <w:lang w:bidi="de-DE"/>
        </w:rPr>
        <w:t xml:space="preserve"> das </w:t>
      </w:r>
      <w:proofErr w:type="spellStart"/>
      <w:r w:rsidRPr="00E9299A">
        <w:rPr>
          <w:sz w:val="16"/>
          <w:szCs w:val="16"/>
          <w:lang w:bidi="de-DE"/>
        </w:rPr>
        <w:t>Duftöl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vollständig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aufgebraucht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ist</w:t>
      </w:r>
      <w:proofErr w:type="spellEnd"/>
      <w:r w:rsidRPr="00E9299A">
        <w:rPr>
          <w:sz w:val="16"/>
          <w:szCs w:val="16"/>
          <w:lang w:bidi="de-DE"/>
        </w:rPr>
        <w:t xml:space="preserve">, </w:t>
      </w:r>
      <w:proofErr w:type="spellStart"/>
      <w:r w:rsidRPr="00E9299A">
        <w:rPr>
          <w:sz w:val="16"/>
          <w:szCs w:val="16"/>
          <w:lang w:bidi="de-DE"/>
        </w:rPr>
        <w:t>trocknet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die</w:t>
      </w:r>
      <w:proofErr w:type="spellEnd"/>
      <w:r w:rsidRPr="00E9299A">
        <w:rPr>
          <w:sz w:val="16"/>
          <w:szCs w:val="16"/>
          <w:lang w:bidi="de-DE"/>
        </w:rPr>
        <w:t xml:space="preserve"> Statue </w:t>
      </w:r>
      <w:proofErr w:type="spellStart"/>
      <w:r w:rsidRPr="00E9299A">
        <w:rPr>
          <w:sz w:val="16"/>
          <w:szCs w:val="16"/>
          <w:lang w:bidi="de-DE"/>
        </w:rPr>
        <w:t>langsam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und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nimmt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ihre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ursprüngliche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hellgraue</w:t>
      </w:r>
      <w:proofErr w:type="spellEnd"/>
      <w:r w:rsidRPr="00E9299A">
        <w:rPr>
          <w:sz w:val="16"/>
          <w:szCs w:val="16"/>
          <w:lang w:bidi="de-DE"/>
        </w:rPr>
        <w:t xml:space="preserve"> Farbe </w:t>
      </w:r>
      <w:proofErr w:type="spellStart"/>
      <w:r w:rsidRPr="00E9299A">
        <w:rPr>
          <w:sz w:val="16"/>
          <w:szCs w:val="16"/>
          <w:lang w:bidi="de-DE"/>
        </w:rPr>
        <w:t>wieder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an</w:t>
      </w:r>
      <w:proofErr w:type="spellEnd"/>
      <w:r w:rsidRPr="00E9299A">
        <w:rPr>
          <w:sz w:val="16"/>
          <w:szCs w:val="16"/>
          <w:lang w:bidi="de-DE"/>
        </w:rPr>
        <w:t xml:space="preserve">. </w:t>
      </w:r>
      <w:proofErr w:type="spellStart"/>
      <w:r w:rsidRPr="00E9299A">
        <w:rPr>
          <w:sz w:val="16"/>
          <w:szCs w:val="16"/>
          <w:lang w:bidi="de-DE"/>
        </w:rPr>
        <w:t>Die</w:t>
      </w:r>
      <w:proofErr w:type="spellEnd"/>
      <w:r w:rsidRPr="00E9299A">
        <w:rPr>
          <w:sz w:val="16"/>
          <w:szCs w:val="16"/>
          <w:lang w:bidi="de-DE"/>
        </w:rPr>
        <w:t xml:space="preserve"> Statue </w:t>
      </w:r>
      <w:proofErr w:type="spellStart"/>
      <w:r w:rsidRPr="00E9299A">
        <w:rPr>
          <w:sz w:val="16"/>
          <w:szCs w:val="16"/>
          <w:lang w:bidi="de-DE"/>
        </w:rPr>
        <w:t>kann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dann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wieder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aufgefüllt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werden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und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wird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langsam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wieder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dunkel</w:t>
      </w:r>
      <w:proofErr w:type="spellEnd"/>
      <w:r w:rsidRPr="00E9299A">
        <w:rPr>
          <w:sz w:val="16"/>
          <w:szCs w:val="16"/>
          <w:lang w:bidi="de-DE"/>
        </w:rPr>
        <w:t xml:space="preserve">. </w:t>
      </w:r>
    </w:p>
    <w:p w14:paraId="4E8FDBEF" w14:textId="77777777" w:rsidR="001F649E" w:rsidRPr="00E9299A" w:rsidRDefault="001F649E" w:rsidP="001F649E">
      <w:pPr>
        <w:rPr>
          <w:rFonts w:eastAsia="Times New Roman" w:cs="Times New Roman"/>
          <w:color w:val="000000"/>
          <w:sz w:val="16"/>
          <w:szCs w:val="16"/>
          <w:lang w:eastAsia="cs-CZ"/>
        </w:rPr>
      </w:pPr>
    </w:p>
    <w:p w14:paraId="7FF54366" w14:textId="77777777" w:rsidR="001F649E" w:rsidRPr="00E9299A" w:rsidRDefault="001F649E" w:rsidP="001F649E">
      <w:pPr>
        <w:rPr>
          <w:rFonts w:eastAsia="Times New Roman" w:cs="Times New Roman"/>
          <w:b/>
          <w:bCs/>
          <w:color w:val="000000"/>
          <w:sz w:val="16"/>
          <w:szCs w:val="16"/>
          <w:lang w:eastAsia="cs-CZ"/>
        </w:rPr>
      </w:pPr>
      <w:proofErr w:type="spellStart"/>
      <w:r w:rsidRPr="00E9299A">
        <w:rPr>
          <w:b/>
          <w:sz w:val="16"/>
          <w:szCs w:val="16"/>
          <w:lang w:bidi="de-DE"/>
        </w:rPr>
        <w:t>Kann</w:t>
      </w:r>
      <w:proofErr w:type="spellEnd"/>
      <w:r w:rsidRPr="00E9299A">
        <w:rPr>
          <w:b/>
          <w:sz w:val="16"/>
          <w:szCs w:val="16"/>
          <w:lang w:bidi="de-DE"/>
        </w:rPr>
        <w:t xml:space="preserve"> ich jede </w:t>
      </w:r>
      <w:proofErr w:type="spellStart"/>
      <w:r w:rsidRPr="00E9299A">
        <w:rPr>
          <w:b/>
          <w:sz w:val="16"/>
          <w:szCs w:val="16"/>
          <w:lang w:bidi="de-DE"/>
        </w:rPr>
        <w:t>beliebige</w:t>
      </w:r>
      <w:proofErr w:type="spellEnd"/>
      <w:r w:rsidRPr="00E9299A">
        <w:rPr>
          <w:b/>
          <w:sz w:val="16"/>
          <w:szCs w:val="16"/>
          <w:lang w:bidi="de-DE"/>
        </w:rPr>
        <w:t xml:space="preserve"> </w:t>
      </w:r>
      <w:proofErr w:type="spellStart"/>
      <w:r w:rsidRPr="00E9299A">
        <w:rPr>
          <w:b/>
          <w:sz w:val="16"/>
          <w:szCs w:val="16"/>
          <w:lang w:bidi="de-DE"/>
        </w:rPr>
        <w:t>Füllung</w:t>
      </w:r>
      <w:proofErr w:type="spellEnd"/>
      <w:r w:rsidRPr="00E9299A">
        <w:rPr>
          <w:b/>
          <w:sz w:val="16"/>
          <w:szCs w:val="16"/>
          <w:lang w:bidi="de-DE"/>
        </w:rPr>
        <w:t xml:space="preserve"> </w:t>
      </w:r>
      <w:proofErr w:type="spellStart"/>
      <w:r w:rsidRPr="00E9299A">
        <w:rPr>
          <w:b/>
          <w:sz w:val="16"/>
          <w:szCs w:val="16"/>
          <w:lang w:bidi="de-DE"/>
        </w:rPr>
        <w:t>für</w:t>
      </w:r>
      <w:proofErr w:type="spellEnd"/>
      <w:r w:rsidRPr="00E9299A">
        <w:rPr>
          <w:b/>
          <w:sz w:val="16"/>
          <w:szCs w:val="16"/>
          <w:lang w:bidi="de-DE"/>
        </w:rPr>
        <w:t xml:space="preserve"> </w:t>
      </w:r>
      <w:proofErr w:type="spellStart"/>
      <w:r w:rsidRPr="00E9299A">
        <w:rPr>
          <w:b/>
          <w:sz w:val="16"/>
          <w:szCs w:val="16"/>
          <w:lang w:bidi="de-DE"/>
        </w:rPr>
        <w:t>den</w:t>
      </w:r>
      <w:proofErr w:type="spellEnd"/>
      <w:r w:rsidRPr="00E9299A">
        <w:rPr>
          <w:b/>
          <w:sz w:val="16"/>
          <w:szCs w:val="16"/>
          <w:lang w:bidi="de-DE"/>
        </w:rPr>
        <w:t xml:space="preserve"> </w:t>
      </w:r>
      <w:proofErr w:type="spellStart"/>
      <w:r w:rsidRPr="00E9299A">
        <w:rPr>
          <w:b/>
          <w:sz w:val="16"/>
          <w:szCs w:val="16"/>
          <w:lang w:bidi="de-DE"/>
        </w:rPr>
        <w:t>Mabou-Diffuser</w:t>
      </w:r>
      <w:proofErr w:type="spellEnd"/>
      <w:r w:rsidRPr="00E9299A">
        <w:rPr>
          <w:b/>
          <w:sz w:val="16"/>
          <w:szCs w:val="16"/>
          <w:lang w:bidi="de-DE"/>
        </w:rPr>
        <w:t xml:space="preserve"> </w:t>
      </w:r>
      <w:proofErr w:type="spellStart"/>
      <w:r w:rsidRPr="00E9299A">
        <w:rPr>
          <w:b/>
          <w:sz w:val="16"/>
          <w:szCs w:val="16"/>
          <w:lang w:bidi="de-DE"/>
        </w:rPr>
        <w:t>verwenden</w:t>
      </w:r>
      <w:proofErr w:type="spellEnd"/>
      <w:r w:rsidRPr="00E9299A">
        <w:rPr>
          <w:b/>
          <w:sz w:val="16"/>
          <w:szCs w:val="16"/>
          <w:lang w:bidi="de-DE"/>
        </w:rPr>
        <w:t>?</w:t>
      </w:r>
    </w:p>
    <w:p w14:paraId="7F27AF9D" w14:textId="77777777" w:rsidR="001F649E" w:rsidRPr="00E9299A" w:rsidRDefault="001F649E" w:rsidP="001F649E">
      <w:pPr>
        <w:rPr>
          <w:sz w:val="16"/>
          <w:szCs w:val="16"/>
          <w:lang w:bidi="de-DE"/>
        </w:rPr>
      </w:pPr>
      <w:r w:rsidRPr="00E9299A">
        <w:rPr>
          <w:sz w:val="16"/>
          <w:szCs w:val="16"/>
          <w:lang w:bidi="de-DE"/>
        </w:rPr>
        <w:t xml:space="preserve">- </w:t>
      </w:r>
      <w:proofErr w:type="spellStart"/>
      <w:r w:rsidRPr="00E9299A">
        <w:rPr>
          <w:sz w:val="16"/>
          <w:szCs w:val="16"/>
          <w:lang w:bidi="de-DE"/>
        </w:rPr>
        <w:t>Wir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raten</w:t>
      </w:r>
      <w:proofErr w:type="spellEnd"/>
      <w:r w:rsidRPr="00E9299A">
        <w:rPr>
          <w:sz w:val="16"/>
          <w:szCs w:val="16"/>
          <w:lang w:bidi="de-DE"/>
        </w:rPr>
        <w:t xml:space="preserve"> von der </w:t>
      </w:r>
      <w:proofErr w:type="spellStart"/>
      <w:r w:rsidRPr="00E9299A">
        <w:rPr>
          <w:sz w:val="16"/>
          <w:szCs w:val="16"/>
          <w:lang w:bidi="de-DE"/>
        </w:rPr>
        <w:t>Verwendung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anderer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Duftöle</w:t>
      </w:r>
      <w:proofErr w:type="spellEnd"/>
      <w:r w:rsidRPr="00E9299A">
        <w:rPr>
          <w:sz w:val="16"/>
          <w:szCs w:val="16"/>
          <w:lang w:bidi="de-DE"/>
        </w:rPr>
        <w:t>/</w:t>
      </w:r>
      <w:proofErr w:type="spellStart"/>
      <w:r w:rsidRPr="00E9299A">
        <w:rPr>
          <w:sz w:val="16"/>
          <w:szCs w:val="16"/>
          <w:lang w:bidi="de-DE"/>
        </w:rPr>
        <w:t>Füllstoffe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ab</w:t>
      </w:r>
      <w:proofErr w:type="spellEnd"/>
      <w:r w:rsidRPr="00E9299A">
        <w:rPr>
          <w:sz w:val="16"/>
          <w:szCs w:val="16"/>
          <w:lang w:bidi="de-DE"/>
        </w:rPr>
        <w:t xml:space="preserve">. </w:t>
      </w:r>
      <w:proofErr w:type="spellStart"/>
      <w:r w:rsidRPr="00E9299A">
        <w:rPr>
          <w:sz w:val="16"/>
          <w:szCs w:val="16"/>
          <w:lang w:bidi="de-DE"/>
        </w:rPr>
        <w:t>Die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Mabou-Füllungen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wurden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speziell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für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Verwendung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mit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dem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Material</w:t>
      </w:r>
      <w:proofErr w:type="spellEnd"/>
      <w:r w:rsidRPr="00E9299A">
        <w:rPr>
          <w:sz w:val="16"/>
          <w:szCs w:val="16"/>
          <w:lang w:bidi="de-DE"/>
        </w:rPr>
        <w:t xml:space="preserve"> der </w:t>
      </w:r>
      <w:proofErr w:type="spellStart"/>
      <w:r w:rsidRPr="00E9299A">
        <w:rPr>
          <w:sz w:val="16"/>
          <w:szCs w:val="16"/>
          <w:lang w:bidi="de-DE"/>
        </w:rPr>
        <w:t>Statuen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entwickelt</w:t>
      </w:r>
      <w:proofErr w:type="spellEnd"/>
      <w:r w:rsidRPr="00E9299A">
        <w:rPr>
          <w:sz w:val="16"/>
          <w:szCs w:val="16"/>
          <w:lang w:bidi="de-DE"/>
        </w:rPr>
        <w:t xml:space="preserve">. </w:t>
      </w:r>
      <w:proofErr w:type="spellStart"/>
      <w:r w:rsidRPr="00E9299A">
        <w:rPr>
          <w:sz w:val="16"/>
          <w:szCs w:val="16"/>
          <w:lang w:bidi="de-DE"/>
        </w:rPr>
        <w:t>Die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Verwendung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anderer</w:t>
      </w:r>
      <w:proofErr w:type="spellEnd"/>
      <w:r w:rsidRPr="00E9299A">
        <w:rPr>
          <w:sz w:val="16"/>
          <w:szCs w:val="16"/>
          <w:lang w:bidi="de-DE"/>
        </w:rPr>
        <w:t xml:space="preserve"> Produkte </w:t>
      </w:r>
      <w:proofErr w:type="spellStart"/>
      <w:r w:rsidRPr="00E9299A">
        <w:rPr>
          <w:sz w:val="16"/>
          <w:szCs w:val="16"/>
          <w:lang w:bidi="de-DE"/>
        </w:rPr>
        <w:t>kann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zu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einer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Veränderung</w:t>
      </w:r>
      <w:proofErr w:type="spellEnd"/>
      <w:r w:rsidRPr="00E9299A">
        <w:rPr>
          <w:sz w:val="16"/>
          <w:szCs w:val="16"/>
          <w:lang w:bidi="de-DE"/>
        </w:rPr>
        <w:t xml:space="preserve"> der Farbe </w:t>
      </w:r>
      <w:proofErr w:type="spellStart"/>
      <w:r w:rsidRPr="00E9299A">
        <w:rPr>
          <w:sz w:val="16"/>
          <w:szCs w:val="16"/>
          <w:lang w:bidi="de-DE"/>
        </w:rPr>
        <w:t>und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Funktionalität</w:t>
      </w:r>
      <w:proofErr w:type="spellEnd"/>
      <w:r w:rsidRPr="00E9299A">
        <w:rPr>
          <w:sz w:val="16"/>
          <w:szCs w:val="16"/>
          <w:lang w:bidi="de-DE"/>
        </w:rPr>
        <w:t xml:space="preserve"> des </w:t>
      </w:r>
      <w:proofErr w:type="spellStart"/>
      <w:r w:rsidRPr="00E9299A">
        <w:rPr>
          <w:sz w:val="16"/>
          <w:szCs w:val="16"/>
          <w:lang w:bidi="de-DE"/>
        </w:rPr>
        <w:t>Produktes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führen</w:t>
      </w:r>
      <w:proofErr w:type="spellEnd"/>
      <w:r w:rsidRPr="00E9299A">
        <w:rPr>
          <w:sz w:val="16"/>
          <w:szCs w:val="16"/>
          <w:lang w:bidi="de-DE"/>
        </w:rPr>
        <w:t xml:space="preserve">. </w:t>
      </w:r>
      <w:proofErr w:type="spellStart"/>
      <w:r w:rsidRPr="00E9299A">
        <w:rPr>
          <w:sz w:val="16"/>
          <w:szCs w:val="16"/>
          <w:lang w:bidi="de-DE"/>
        </w:rPr>
        <w:t>Ebenso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sollten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nicht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unterschiedliche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Düfte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verwendet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werden</w:t>
      </w:r>
      <w:proofErr w:type="spellEnd"/>
      <w:r w:rsidRPr="00E9299A">
        <w:rPr>
          <w:sz w:val="16"/>
          <w:szCs w:val="16"/>
          <w:lang w:bidi="de-DE"/>
        </w:rPr>
        <w:t xml:space="preserve">. </w:t>
      </w:r>
      <w:proofErr w:type="spellStart"/>
      <w:r w:rsidRPr="00E9299A">
        <w:rPr>
          <w:sz w:val="16"/>
          <w:szCs w:val="16"/>
          <w:lang w:bidi="de-DE"/>
        </w:rPr>
        <w:t>Verwenden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Sie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selben</w:t>
      </w:r>
      <w:proofErr w:type="spellEnd"/>
      <w:r w:rsidRPr="00E9299A">
        <w:rPr>
          <w:sz w:val="16"/>
          <w:szCs w:val="16"/>
          <w:lang w:bidi="de-DE"/>
        </w:rPr>
        <w:t xml:space="preserve"> </w:t>
      </w:r>
      <w:proofErr w:type="spellStart"/>
      <w:r w:rsidRPr="00E9299A">
        <w:rPr>
          <w:sz w:val="16"/>
          <w:szCs w:val="16"/>
          <w:lang w:bidi="de-DE"/>
        </w:rPr>
        <w:t>Duft</w:t>
      </w:r>
      <w:proofErr w:type="spellEnd"/>
      <w:r w:rsidRPr="00E9299A">
        <w:rPr>
          <w:sz w:val="16"/>
          <w:szCs w:val="16"/>
          <w:lang w:bidi="de-DE"/>
        </w:rPr>
        <w:t>.</w:t>
      </w:r>
    </w:p>
    <w:p w14:paraId="22558F72" w14:textId="77777777" w:rsidR="001F649E" w:rsidRPr="00E9299A" w:rsidRDefault="001F649E" w:rsidP="001F649E">
      <w:pPr>
        <w:rPr>
          <w:sz w:val="16"/>
          <w:szCs w:val="16"/>
          <w:lang w:bidi="de-DE"/>
        </w:rPr>
      </w:pPr>
    </w:p>
    <w:p w14:paraId="5E00BDEC" w14:textId="77777777" w:rsidR="00824D7A" w:rsidRDefault="00824D7A" w:rsidP="00E70A32">
      <w:pPr>
        <w:rPr>
          <w:sz w:val="16"/>
          <w:szCs w:val="16"/>
        </w:rPr>
      </w:pPr>
    </w:p>
    <w:sectPr w:rsidR="00824D7A" w:rsidSect="00607AB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1EB9"/>
    <w:multiLevelType w:val="hybridMultilevel"/>
    <w:tmpl w:val="4ED01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871FE"/>
    <w:multiLevelType w:val="hybridMultilevel"/>
    <w:tmpl w:val="4ED01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64CAD"/>
    <w:multiLevelType w:val="hybridMultilevel"/>
    <w:tmpl w:val="6B7CD2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54D86"/>
    <w:multiLevelType w:val="hybridMultilevel"/>
    <w:tmpl w:val="4ED01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718A1"/>
    <w:multiLevelType w:val="hybridMultilevel"/>
    <w:tmpl w:val="4ED01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71A64"/>
    <w:multiLevelType w:val="hybridMultilevel"/>
    <w:tmpl w:val="4ED01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13ABA"/>
    <w:multiLevelType w:val="hybridMultilevel"/>
    <w:tmpl w:val="4ED01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E6590"/>
    <w:multiLevelType w:val="hybridMultilevel"/>
    <w:tmpl w:val="4ED01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A1AE3"/>
    <w:multiLevelType w:val="hybridMultilevel"/>
    <w:tmpl w:val="4E022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01B5C"/>
    <w:multiLevelType w:val="hybridMultilevel"/>
    <w:tmpl w:val="6B7CD2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102DAA"/>
    <w:multiLevelType w:val="hybridMultilevel"/>
    <w:tmpl w:val="4ED01B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E6329"/>
    <w:multiLevelType w:val="multilevel"/>
    <w:tmpl w:val="B76E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AE62D0"/>
    <w:multiLevelType w:val="hybridMultilevel"/>
    <w:tmpl w:val="6B7CD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8A4D4F"/>
    <w:multiLevelType w:val="hybridMultilevel"/>
    <w:tmpl w:val="2B66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A62D1"/>
    <w:multiLevelType w:val="hybridMultilevel"/>
    <w:tmpl w:val="4ED01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9289E"/>
    <w:multiLevelType w:val="hybridMultilevel"/>
    <w:tmpl w:val="E67C9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6069D"/>
    <w:multiLevelType w:val="hybridMultilevel"/>
    <w:tmpl w:val="B3E047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95C1F"/>
    <w:multiLevelType w:val="hybridMultilevel"/>
    <w:tmpl w:val="99C6D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E650E"/>
    <w:multiLevelType w:val="hybridMultilevel"/>
    <w:tmpl w:val="32A8E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60881">
    <w:abstractNumId w:val="12"/>
  </w:num>
  <w:num w:numId="2" w16cid:durableId="1745104523">
    <w:abstractNumId w:val="11"/>
  </w:num>
  <w:num w:numId="3" w16cid:durableId="1883788442">
    <w:abstractNumId w:val="14"/>
  </w:num>
  <w:num w:numId="4" w16cid:durableId="614287950">
    <w:abstractNumId w:val="13"/>
  </w:num>
  <w:num w:numId="5" w16cid:durableId="1420635701">
    <w:abstractNumId w:val="8"/>
  </w:num>
  <w:num w:numId="6" w16cid:durableId="1237478036">
    <w:abstractNumId w:val="16"/>
  </w:num>
  <w:num w:numId="7" w16cid:durableId="313487098">
    <w:abstractNumId w:val="5"/>
  </w:num>
  <w:num w:numId="8" w16cid:durableId="1563708803">
    <w:abstractNumId w:val="1"/>
  </w:num>
  <w:num w:numId="9" w16cid:durableId="1210919077">
    <w:abstractNumId w:val="15"/>
  </w:num>
  <w:num w:numId="10" w16cid:durableId="1129395686">
    <w:abstractNumId w:val="17"/>
  </w:num>
  <w:num w:numId="11" w16cid:durableId="1134904864">
    <w:abstractNumId w:val="18"/>
  </w:num>
  <w:num w:numId="12" w16cid:durableId="996113093">
    <w:abstractNumId w:val="2"/>
  </w:num>
  <w:num w:numId="13" w16cid:durableId="194780441">
    <w:abstractNumId w:val="10"/>
  </w:num>
  <w:num w:numId="14" w16cid:durableId="1641111334">
    <w:abstractNumId w:val="0"/>
  </w:num>
  <w:num w:numId="15" w16cid:durableId="467164292">
    <w:abstractNumId w:val="7"/>
  </w:num>
  <w:num w:numId="16" w16cid:durableId="1100759809">
    <w:abstractNumId w:val="9"/>
  </w:num>
  <w:num w:numId="17" w16cid:durableId="870727730">
    <w:abstractNumId w:val="6"/>
  </w:num>
  <w:num w:numId="18" w16cid:durableId="1349604317">
    <w:abstractNumId w:val="3"/>
  </w:num>
  <w:num w:numId="19" w16cid:durableId="3847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AB2"/>
    <w:rsid w:val="00073895"/>
    <w:rsid w:val="00155821"/>
    <w:rsid w:val="00194DCE"/>
    <w:rsid w:val="001D472C"/>
    <w:rsid w:val="001F649E"/>
    <w:rsid w:val="0023662E"/>
    <w:rsid w:val="00264CB6"/>
    <w:rsid w:val="00332556"/>
    <w:rsid w:val="00334A70"/>
    <w:rsid w:val="00353FBB"/>
    <w:rsid w:val="003A2B8A"/>
    <w:rsid w:val="00432A8E"/>
    <w:rsid w:val="0048324E"/>
    <w:rsid w:val="004C0272"/>
    <w:rsid w:val="005249C0"/>
    <w:rsid w:val="00607AB2"/>
    <w:rsid w:val="00670CF0"/>
    <w:rsid w:val="006D1501"/>
    <w:rsid w:val="006E6A89"/>
    <w:rsid w:val="0075571F"/>
    <w:rsid w:val="007C6EF6"/>
    <w:rsid w:val="00824D7A"/>
    <w:rsid w:val="00834769"/>
    <w:rsid w:val="00845F4B"/>
    <w:rsid w:val="008B5AD7"/>
    <w:rsid w:val="009905CF"/>
    <w:rsid w:val="00A15E5D"/>
    <w:rsid w:val="00AE5F01"/>
    <w:rsid w:val="00BF24F5"/>
    <w:rsid w:val="00D73C43"/>
    <w:rsid w:val="00D871AD"/>
    <w:rsid w:val="00E70A32"/>
    <w:rsid w:val="00E9299A"/>
    <w:rsid w:val="00F0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009F2"/>
  <w15:chartTrackingRefBased/>
  <w15:docId w15:val="{6A787683-8C0C-4B28-A831-8F59B5D4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7AB2"/>
    <w:pPr>
      <w:spacing w:after="0" w:line="240" w:lineRule="auto"/>
    </w:pPr>
    <w:rPr>
      <w:kern w:val="0"/>
      <w:sz w:val="24"/>
      <w:szCs w:val="24"/>
      <w:lang w:val="sk-SK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607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07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7A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07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7A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7A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7A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07A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7A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7A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07A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7A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07AB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07AB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07AB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07AB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07AB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07AB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07A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7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07A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07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07A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07AB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07AB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07AB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7A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07AB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07AB2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48324E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83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1366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Velko Obchod</dc:creator>
  <cp:keywords/>
  <dc:description/>
  <cp:lastModifiedBy>Kristýna Kratochvílová</cp:lastModifiedBy>
  <cp:revision>3</cp:revision>
  <cp:lastPrinted>2025-09-08T08:53:00Z</cp:lastPrinted>
  <dcterms:created xsi:type="dcterms:W3CDTF">2025-09-09T11:48:00Z</dcterms:created>
  <dcterms:modified xsi:type="dcterms:W3CDTF">2025-09-09T12:03:00Z</dcterms:modified>
</cp:coreProperties>
</file>