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AD8D" w14:textId="77777777" w:rsidR="008B6FEB" w:rsidRPr="008B6FEB" w:rsidRDefault="008B6FEB" w:rsidP="008B6FEB">
      <w:pPr>
        <w:spacing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cs-CZ"/>
        </w:rPr>
      </w:pPr>
      <w:r w:rsidRPr="008B6FEB">
        <w:rPr>
          <w:rFonts w:ascii="Arial" w:eastAsia="Times New Roman" w:hAnsi="Arial" w:cs="Arial"/>
          <w:b/>
          <w:bCs/>
          <w:kern w:val="36"/>
          <w:lang w:eastAsia="cs-CZ"/>
        </w:rPr>
        <w:t>OFICIÁLNÍ NÁVOD K POUŽITÍ: BEZDRÁTOVÝ ULTRAZVUKOVÝ DIFUZÉR ESTÉBAN – MALÝ LAMPION</w:t>
      </w:r>
    </w:p>
    <w:p w14:paraId="56E7CD9E" w14:textId="77777777" w:rsidR="008B6FEB" w:rsidRPr="008B6FEB" w:rsidRDefault="008B6FEB" w:rsidP="008B6FEB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8B6FEB">
        <w:rPr>
          <w:rFonts w:ascii="Arial" w:eastAsia="Times New Roman" w:hAnsi="Arial" w:cs="Arial"/>
          <w:b/>
          <w:bCs/>
          <w:lang w:eastAsia="cs-CZ"/>
        </w:rPr>
        <w:t>Všeobecné pokyny a varování</w:t>
      </w:r>
    </w:p>
    <w:p w14:paraId="15C8069C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Záruka: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Na produkt se vztahuje záruka v souladu s platnou legislativou proti předložení pokladní stvrzenky nebo jiného dokladu o koupi.</w:t>
      </w:r>
    </w:p>
    <w:p w14:paraId="35B24AD7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Náhradní díly: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K tomuto produktu nejsou dostupné žádné náhradní díly.</w:t>
      </w:r>
    </w:p>
    <w:p w14:paraId="13EDEE7A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Manipulace a ochrana: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Vyvarujte se nárazům a pádům přístroje. Přístroj nikdy neomalujte ani nezakrývejte. Určeno výhradně pro použití v interiéru.</w:t>
      </w:r>
    </w:p>
    <w:p w14:paraId="29E28607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Únik kapalin a čištění: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Dbejte na to, aby roztok z nádržky nevytekl z přístroje. Po použití musí být přístroj okamžitě vyčištěn a nesmí se v něm nacházet žádný zbytek roztoku.</w:t>
      </w:r>
    </w:p>
    <w:p w14:paraId="723C8DDC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Umístění: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Během provozu difuzér (zvlhčovač) nikdy nepřemisťujte. Přístroj vždy postavte na rovnou, stabilní a chráněnou plochu. Používejte pouze napájecí kabel dodávaný s tímto difuzérem. Při čištění nebo doplňování vody musí být kabel odpojen ze sítě/zdroje.</w:t>
      </w:r>
    </w:p>
    <w:p w14:paraId="181B3087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Bezpečnost: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Neumisťujte přístroj v dosahu dětí nebo zvířat. Kupující nesmí přístroj sám demontovat či upravovat. Ventilační otvor na základně přístroje musí zůstat vždy volný a ničím nezakrytý, aby se zabránilo přehřátí.</w:t>
      </w:r>
    </w:p>
    <w:p w14:paraId="66216B68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Používané esence: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Přístroj je určen k použití výhradně s interiérovými parfémovými koncentráty </w:t>
      </w:r>
      <w:proofErr w:type="spell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Estéban</w:t>
      </w:r>
      <w:proofErr w:type="spell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zředěnými ve vodě. Použití jiných látek může představovat riziko.</w:t>
      </w:r>
    </w:p>
    <w:p w14:paraId="2B224FBF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Poškození kabelu: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Flexibilní externí kabel tohoto transformátoru/napájení nelze vyměnit. V případě poškození kabelu musí být celý napájecí prvek zlikvidován. Přístroj smí být provozován pouze s velmi nízkým bezpečnostním napětím, které odpovídá značení na přístroji.</w:t>
      </w:r>
    </w:p>
    <w:p w14:paraId="5E5A197E" w14:textId="77777777" w:rsidR="008B6FEB" w:rsidRPr="008B6FEB" w:rsidRDefault="008B6FEB" w:rsidP="008B6FEB">
      <w:pPr>
        <w:numPr>
          <w:ilvl w:val="0"/>
          <w:numId w:val="35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Použití dětmi a osobami: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Tento přístroj mohou používat děti od 8 let a osoby se sníženými fyzickými, smyslovými nebo duševními schopnostmi, případně osoby s nedostatkem zkušeností a znalostí, pouze pokud jsou pod náležitým dohledem nebo byly podrobně poučeny o bezpečném používání přístroje a plně pochopily související rizika. Děti si s přístrojem nesmí hrát. Čištění a uživatelskou údržbu nesmí provádět děti bez dozoru.</w:t>
      </w:r>
    </w:p>
    <w:p w14:paraId="4190DF13" w14:textId="256AEACB" w:rsidR="008B6FEB" w:rsidRPr="008B6FEB" w:rsidRDefault="008B6FEB" w:rsidP="008B6FEB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B6FEB">
        <w:rPr>
          <w:rFonts w:ascii="Apple Color Emoji" w:eastAsia="Times New Roman" w:hAnsi="Apple Color Emoji" w:cs="Apple Color Emoji"/>
          <w:b/>
          <w:bCs/>
          <w:sz w:val="21"/>
          <w:szCs w:val="21"/>
          <w:lang w:eastAsia="cs-CZ"/>
        </w:rPr>
        <w:t>⚠️</w:t>
      </w:r>
      <w:r w:rsidRPr="008B6FE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Důležité zdravotní upozornění</w:t>
      </w:r>
    </w:p>
    <w:p w14:paraId="6DCAAFBF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Mikroorganismy, které mohou být přítomny ve vodě nebo v prostředí, kde se přístroj používá či skladuje, se mohou v nádržce na vodu množit a následně být rozptylovány do ovzduší, což může vést k vážným zdravotním rizikům. Proto je nutné nádržku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každé 3 dny důkladně vyčistit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3C5160B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Všechny potřebné rady a video tutoriály týkající se aroma difuzérů a vonných koncentrátů </w:t>
      </w:r>
      <w:proofErr w:type="spellStart"/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Estéban</w:t>
      </w:r>
      <w:proofErr w:type="spellEnd"/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naleznete na oficiální domovské stránce: </w:t>
      </w:r>
      <w:r w:rsidRPr="008B6FE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www.esteban.fr</w:t>
      </w:r>
    </w:p>
    <w:p w14:paraId="765D44D8" w14:textId="77777777" w:rsidR="008B6FEB" w:rsidRPr="008B6FEB" w:rsidRDefault="008B6FEB" w:rsidP="008B6FEB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8B6FEB">
        <w:rPr>
          <w:rFonts w:ascii="Arial" w:eastAsia="Times New Roman" w:hAnsi="Arial" w:cs="Arial"/>
          <w:b/>
          <w:bCs/>
          <w:lang w:eastAsia="cs-CZ"/>
        </w:rPr>
        <w:t>UVEDENÍ DIFUZÉRU DO PROVOZU</w:t>
      </w:r>
    </w:p>
    <w:p w14:paraId="7326F812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Před prvním spuštěním difuzéru si pozorně přečtěte doporučení k použití a pokyny na nabíječce baterií.</w:t>
      </w:r>
    </w:p>
    <w:p w14:paraId="3907B011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S aroma difuzérem </w:t>
      </w: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KLEINE LAMPION AUSGABE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můžete díky jeho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bezdrátovému systému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libovolně střídat místnosti a vůně.</w:t>
      </w:r>
    </w:p>
    <w:p w14:paraId="76FA5ACF" w14:textId="77777777" w:rsidR="008B6FEB" w:rsidRPr="008B6FEB" w:rsidRDefault="008B6FEB" w:rsidP="008B6FEB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Nabíjení baterie:</w:t>
      </w:r>
    </w:p>
    <w:p w14:paraId="7D7AA0D8" w14:textId="77777777" w:rsidR="008B6FEB" w:rsidRPr="008B6FEB" w:rsidRDefault="008B6FEB" w:rsidP="008B6FEB">
      <w:pPr>
        <w:numPr>
          <w:ilvl w:val="0"/>
          <w:numId w:val="38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Před prvním použitím difuzéru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zcela nabijte jeho vestavěný akumulátor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4798304" w14:textId="77777777" w:rsidR="008B6FEB" w:rsidRPr="008B6FEB" w:rsidRDefault="008B6FEB" w:rsidP="008B6FEB">
      <w:pPr>
        <w:numPr>
          <w:ilvl w:val="0"/>
          <w:numId w:val="38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Během nabíjení akumulátoru bliká LED kontrolka (6) zeleně. Jakmile je baterie plně nabitá, LED kontrolka (6) zůstane svítit nepřerušovaně.</w:t>
      </w:r>
    </w:p>
    <w:p w14:paraId="24A416BB" w14:textId="77777777" w:rsidR="008B6FEB" w:rsidRPr="008B6FEB" w:rsidRDefault="008B6FEB" w:rsidP="008B6FEB">
      <w:pPr>
        <w:numPr>
          <w:ilvl w:val="0"/>
          <w:numId w:val="38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Následně můžete difuzér bezdrátově používat v jakékoli místnosti v domě. Dbejte na to, aby byla baterie dostatečně nabitá pro zajištění chodu difuze.</w:t>
      </w:r>
    </w:p>
    <w:p w14:paraId="4608DB73" w14:textId="77777777" w:rsidR="008B6FEB" w:rsidRPr="008B6FEB" w:rsidRDefault="008B6FEB" w:rsidP="008B6FEB">
      <w:pPr>
        <w:numPr>
          <w:ilvl w:val="0"/>
          <w:numId w:val="38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Doporučení výrobce: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Tento difuzér byl navržen primárně pro provoz z akumulátoru. Doporučujeme jej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nepoužívat během nabíjení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, protože se tím výrazně snižuje výkon difuze a prodlužuje se čas potřebný k úplnému nabití.</w:t>
      </w:r>
    </w:p>
    <w:p w14:paraId="5CD7AA9C" w14:textId="77777777" w:rsidR="008B6FEB" w:rsidRPr="008B6FEB" w:rsidRDefault="008B6FEB" w:rsidP="008B6FEB">
      <w:pPr>
        <w:numPr>
          <w:ilvl w:val="0"/>
          <w:numId w:val="38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Kompletní čas nabíjení činí přibližně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5 hodin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. Doba nabíjení a následná výdrž v provozu závisí na způsobu použití a zvoleném nastavení.</w:t>
      </w:r>
    </w:p>
    <w:p w14:paraId="58B908B9" w14:textId="77777777" w:rsidR="008B6FEB" w:rsidRPr="008B6FEB" w:rsidRDefault="008B6FEB" w:rsidP="008B6FEB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Postup plnění:</w:t>
      </w:r>
    </w:p>
    <w:p w14:paraId="4D908A2E" w14:textId="77777777" w:rsidR="008B6FEB" w:rsidRPr="008B6FEB" w:rsidRDefault="008B6FEB" w:rsidP="008B6FEB">
      <w:pPr>
        <w:numPr>
          <w:ilvl w:val="0"/>
          <w:numId w:val="39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Sejměte horní kryt (A). </w:t>
      </w: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Upozornění: Před zvednutím přístroje za rukojeť se vždy ujistěte, že je horní část A pevně zajištěna/uzamčena.</w:t>
      </w:r>
    </w:p>
    <w:p w14:paraId="3D11F2E8" w14:textId="77777777" w:rsidR="008B6FEB" w:rsidRPr="008B6FEB" w:rsidRDefault="008B6FEB" w:rsidP="008B6FEB">
      <w:pPr>
        <w:numPr>
          <w:ilvl w:val="0"/>
          <w:numId w:val="39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Do nádržky (1) nalijte vodu.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Maximální kapacita je 80 ml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(nepřekračujte rysku MAX). </w:t>
      </w: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Upozornění: Rozprašovač nebude fungovat, pokud je množství vody nedostatečné, nebo pokud naopak překračuje limit 80 ml.</w:t>
      </w:r>
    </w:p>
    <w:p w14:paraId="74A09335" w14:textId="77777777" w:rsidR="008B6FEB" w:rsidRPr="008B6FEB" w:rsidRDefault="008B6FEB" w:rsidP="008B6FEB">
      <w:pPr>
        <w:numPr>
          <w:ilvl w:val="0"/>
          <w:numId w:val="39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Přidejte parfém: V závislosti na požadované intenzitě vůně nakapejte do vody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15 až 20 kapek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interiérového parfémového koncentrátu </w:t>
      </w:r>
      <w:proofErr w:type="spell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Estéban</w:t>
      </w:r>
      <w:proofErr w:type="spell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3C4BCB" w14:textId="77777777" w:rsidR="008B6FEB" w:rsidRPr="008B6FEB" w:rsidRDefault="008B6FEB" w:rsidP="008B6FEB">
      <w:pPr>
        <w:numPr>
          <w:ilvl w:val="0"/>
          <w:numId w:val="39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Nasaďte horní kryt zpět a ujistěte se, že správně dosedl.</w:t>
      </w:r>
    </w:p>
    <w:p w14:paraId="57348808" w14:textId="77777777" w:rsidR="008B6FEB" w:rsidRPr="008B6FEB" w:rsidRDefault="008B6FEB" w:rsidP="008B6FEB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8B6FEB">
        <w:rPr>
          <w:rFonts w:ascii="Arial" w:eastAsia="Times New Roman" w:hAnsi="Arial" w:cs="Arial"/>
          <w:b/>
          <w:bCs/>
          <w:lang w:eastAsia="cs-CZ"/>
        </w:rPr>
        <w:t>OVLÁDÁNÍ A FUNKCE</w:t>
      </w:r>
    </w:p>
    <w:p w14:paraId="15537A38" w14:textId="77777777" w:rsidR="008B6FEB" w:rsidRPr="008B6FEB" w:rsidRDefault="008B6FEB" w:rsidP="008B6FEB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B6FEB">
        <w:rPr>
          <w:rFonts w:ascii="Apple Color Emoji" w:eastAsia="Times New Roman" w:hAnsi="Apple Color Emoji" w:cs="Apple Color Emoji"/>
          <w:b/>
          <w:bCs/>
          <w:sz w:val="21"/>
          <w:szCs w:val="21"/>
          <w:lang w:eastAsia="cs-CZ"/>
        </w:rPr>
        <w:t>💡</w:t>
      </w:r>
      <w:r w:rsidRPr="008B6FE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Tlačítko ON/OFF (Ovládání přístroje a osvětlení)</w:t>
      </w:r>
    </w:p>
    <w:p w14:paraId="3E846B9E" w14:textId="77777777" w:rsidR="008B6FEB" w:rsidRPr="008B6FEB" w:rsidRDefault="008B6FEB" w:rsidP="008B6FEB">
      <w:pPr>
        <w:numPr>
          <w:ilvl w:val="0"/>
          <w:numId w:val="40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Spuštění nepřetržité difuze a současné rozsvícení jasného náladového osvětlení.</w:t>
      </w:r>
    </w:p>
    <w:p w14:paraId="79216BDB" w14:textId="77777777" w:rsidR="008B6FEB" w:rsidRPr="008B6FEB" w:rsidRDefault="008B6FEB" w:rsidP="008B6FEB">
      <w:pPr>
        <w:numPr>
          <w:ilvl w:val="0"/>
          <w:numId w:val="40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Přepnutí na tlumené/decentní náladové osvětlení.</w:t>
      </w:r>
    </w:p>
    <w:p w14:paraId="12339A23" w14:textId="77777777" w:rsidR="008B6FEB" w:rsidRPr="008B6FEB" w:rsidRDefault="008B6FEB" w:rsidP="008B6FEB">
      <w:pPr>
        <w:numPr>
          <w:ilvl w:val="0"/>
          <w:numId w:val="40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Úplné zhasnutí světla (difuze pokračuje dál).</w:t>
      </w:r>
    </w:p>
    <w:p w14:paraId="60ACE1A4" w14:textId="77777777" w:rsidR="008B6FEB" w:rsidRPr="008B6FEB" w:rsidRDefault="008B6FEB" w:rsidP="008B6FEB">
      <w:pPr>
        <w:numPr>
          <w:ilvl w:val="0"/>
          <w:numId w:val="40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Kompletní vypnutí difuzéru.</w:t>
      </w:r>
    </w:p>
    <w:p w14:paraId="635941DE" w14:textId="77777777" w:rsidR="008B6FEB" w:rsidRPr="008B6FEB" w:rsidRDefault="008B6FEB" w:rsidP="008B6FEB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B6FEB">
        <w:rPr>
          <w:rFonts w:ascii="Apple Color Emoji" w:eastAsia="Times New Roman" w:hAnsi="Apple Color Emoji" w:cs="Apple Color Emoji"/>
          <w:b/>
          <w:bCs/>
          <w:sz w:val="21"/>
          <w:szCs w:val="21"/>
          <w:lang w:eastAsia="cs-CZ"/>
        </w:rPr>
        <w:t>⏱️</w:t>
      </w:r>
      <w:r w:rsidRPr="008B6FE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Tlačítko TIMER (Časovač)</w:t>
      </w:r>
    </w:p>
    <w:p w14:paraId="7240D410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Tato funkce slouží pro maximální úsporu baterie a optimální hladinu náplně:</w:t>
      </w:r>
    </w:p>
    <w:p w14:paraId="3C1451AA" w14:textId="77777777" w:rsidR="008B6FEB" w:rsidRPr="008B6FEB" w:rsidRDefault="008B6FEB" w:rsidP="008B6FEB">
      <w:pPr>
        <w:numPr>
          <w:ilvl w:val="0"/>
          <w:numId w:val="41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Nepřetržitá difuze s automatickým vypnutím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 1 hodině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28DB727" w14:textId="77777777" w:rsidR="008B6FEB" w:rsidRPr="008B6FEB" w:rsidRDefault="008B6FEB" w:rsidP="008B6FEB">
      <w:pPr>
        <w:numPr>
          <w:ilvl w:val="0"/>
          <w:numId w:val="41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Automatické vypnutí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 2 hodinách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1B84F8D" w14:textId="77777777" w:rsidR="008B6FEB" w:rsidRPr="008B6FEB" w:rsidRDefault="008B6FEB" w:rsidP="008B6FEB">
      <w:pPr>
        <w:numPr>
          <w:ilvl w:val="0"/>
          <w:numId w:val="41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Automatické vypnutí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 3 hodinách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6D09BC7" w14:textId="77777777" w:rsidR="008B6FEB" w:rsidRPr="008B6FEB" w:rsidRDefault="008B6FEB" w:rsidP="008B6FEB">
      <w:pPr>
        <w:numPr>
          <w:ilvl w:val="0"/>
          <w:numId w:val="41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4. stisknutí: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Návrat do režimu standardní nepřetržité difuze (vypne se až po vybití baterie či odpaření vody, což u plné nádržky představuje cca 5–7 hodin provozu).</w:t>
      </w:r>
    </w:p>
    <w:p w14:paraId="1BF50D0B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Upozornění: Difuzér lze ovládat i manuálně stisknutím tlačítka ON/OFF, které se nachází na spodní straně základny B. Tlačítko stiskněte opatrně, aniž byste nádržku s vodou nakláněli. V tomto manuálním režimu na spodní straně je k dispozici pouze základní funkce zapnutí/vypnutí (</w:t>
      </w:r>
      <w:proofErr w:type="spellStart"/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Power</w:t>
      </w:r>
      <w:proofErr w:type="spellEnd"/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).</w:t>
      </w:r>
    </w:p>
    <w:p w14:paraId="23021A1E" w14:textId="77777777" w:rsidR="008B6FEB" w:rsidRPr="008B6FEB" w:rsidRDefault="008B6FEB" w:rsidP="008B6FEB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8B6FEB">
        <w:rPr>
          <w:rFonts w:ascii="Arial" w:eastAsia="Times New Roman" w:hAnsi="Arial" w:cs="Arial"/>
          <w:b/>
          <w:bCs/>
          <w:lang w:eastAsia="cs-CZ"/>
        </w:rPr>
        <w:t>PÉČE, ČIŠTĚNÍ A ÚDRŽBA</w:t>
      </w:r>
    </w:p>
    <w:p w14:paraId="22B0B071" w14:textId="77777777" w:rsidR="008B6FEB" w:rsidRPr="008B6FEB" w:rsidRDefault="008B6FEB" w:rsidP="008B6FEB">
      <w:pPr>
        <w:numPr>
          <w:ilvl w:val="0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Postavte difuzér na rovnou a stabilní plochu, bezpečně daleko od okraje.</w:t>
      </w:r>
    </w:p>
    <w:p w14:paraId="6F6D93B9" w14:textId="77777777" w:rsidR="008B6FEB" w:rsidRPr="008B6FEB" w:rsidRDefault="008B6FEB" w:rsidP="008B6FEB">
      <w:pPr>
        <w:numPr>
          <w:ilvl w:val="0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Doporučená voda: Minerální voda / voda z kohoutku / o pokojové teplotě / s nízkým obsahem vápníku (měkká).</w:t>
      </w:r>
    </w:p>
    <w:p w14:paraId="59C914A5" w14:textId="77777777" w:rsidR="008B6FEB" w:rsidRPr="008B6FEB" w:rsidRDefault="008B6FEB" w:rsidP="008B6FEB">
      <w:pPr>
        <w:numPr>
          <w:ilvl w:val="0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Nikdy do nádržky nelijte horkou vodu – hrozí poškození citlivých součástí.</w:t>
      </w:r>
    </w:p>
    <w:p w14:paraId="1229E220" w14:textId="77777777" w:rsidR="008B6FEB" w:rsidRPr="008B6FEB" w:rsidRDefault="008B6FEB" w:rsidP="008B6FEB">
      <w:pPr>
        <w:numPr>
          <w:ilvl w:val="0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Pokud přístroj nepoužíváte, nikdy nenechávejte vodu stát v nádržce. Oblast kolem přístroje nesmí zůstávat mokrá ani vlhká.</w:t>
      </w:r>
    </w:p>
    <w:p w14:paraId="6BD4937B" w14:textId="77777777" w:rsidR="008B6FEB" w:rsidRPr="008B6FEB" w:rsidRDefault="008B6FEB" w:rsidP="008B6FEB">
      <w:pPr>
        <w:numPr>
          <w:ilvl w:val="0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pple Color Emoji" w:eastAsia="Times New Roman" w:hAnsi="Apple Color Emoji" w:cs="Apple Color Emoji"/>
          <w:sz w:val="20"/>
          <w:szCs w:val="20"/>
          <w:lang w:eastAsia="cs-CZ"/>
        </w:rPr>
        <w:t>⚠️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Nikdy nekapejte vonné koncentráty do suché nádržky bez vody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>, mohlo by dojít k poškození a poleptání přístroje. Nadměrné množství koncentrátu může zablokovat nebo narušit správné rozptylování mlhy.</w:t>
      </w:r>
    </w:p>
    <w:p w14:paraId="552AB5D1" w14:textId="77777777" w:rsidR="008B6FEB" w:rsidRPr="008B6FEB" w:rsidRDefault="008B6FEB" w:rsidP="008B6FEB">
      <w:pPr>
        <w:numPr>
          <w:ilvl w:val="0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Po každém použití a před každým delším uskladněním přístroj krok za krokem vyčistěte, abyste předešli znečištění a vzniku nepříjemných pachů:</w:t>
      </w:r>
    </w:p>
    <w:p w14:paraId="628DEE90" w14:textId="77777777" w:rsidR="008B6FEB" w:rsidRPr="008B6FEB" w:rsidRDefault="008B6FEB" w:rsidP="008B6FEB">
      <w:pPr>
        <w:numPr>
          <w:ilvl w:val="1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Vnitřní čištění: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Nádržku na vodu a horní část čistěte čistou vodou. Použijte k tomu savý kuchyňský papír a jemný čisticí prostředek (klasické mýdlo, prostředek na 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nádobí). Nikdy nepoužívejte agresivní spreje, rozpouštědla nebo čisticí písky, které by mohly přístroj poškrábat. Následně přístroj osušte suchým hadříkem.</w:t>
      </w:r>
    </w:p>
    <w:p w14:paraId="7A05E9C5" w14:textId="77777777" w:rsidR="008B6FEB" w:rsidRPr="008B6FEB" w:rsidRDefault="008B6FEB" w:rsidP="008B6FEB">
      <w:pPr>
        <w:numPr>
          <w:ilvl w:val="1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Vnější čištění: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Vnější povrch přístroje čistěte v případě potřeby pouze měkkým, jemně navlhčeným hadříkem.</w:t>
      </w:r>
    </w:p>
    <w:p w14:paraId="4FE61424" w14:textId="77777777" w:rsidR="008B6FEB" w:rsidRPr="008B6FEB" w:rsidRDefault="008B6FEB" w:rsidP="008B6FEB">
      <w:pPr>
        <w:numPr>
          <w:ilvl w:val="1"/>
          <w:numId w:val="42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Čištění keramického disku: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Pro přístup ke keramickému disku otevřete ochranný uzávěr otočením proti směru hodinových ručiček. K očištění disku použijte vatovou tyčinku navlhčenou pouze v čisté vodě.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Při čištění na disk netlačte příliš silně!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Po vyčištění ochranný uzávěr opět nasaďte a zajistěte na své místo.</w:t>
      </w:r>
    </w:p>
    <w:p w14:paraId="489F805F" w14:textId="77777777" w:rsidR="008B6FEB" w:rsidRPr="008B6FEB" w:rsidRDefault="008B6FEB" w:rsidP="008B6FEB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8B6FEB">
        <w:rPr>
          <w:rFonts w:ascii="Arial" w:eastAsia="Times New Roman" w:hAnsi="Arial" w:cs="Arial"/>
          <w:b/>
          <w:bCs/>
          <w:lang w:eastAsia="cs-CZ"/>
        </w:rPr>
        <w:t>ŘEŠENÍ PŘÍPADNÝCH PROBLÉMŮ</w:t>
      </w:r>
    </w:p>
    <w:p w14:paraId="2A0C8771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sz w:val="20"/>
          <w:szCs w:val="20"/>
          <w:lang w:eastAsia="cs-CZ"/>
        </w:rPr>
        <w:t>Při výskytu funkčních poruch zkontrolujte prosím následující body: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2311"/>
        <w:gridCol w:w="4536"/>
      </w:tblGrid>
      <w:tr w:rsidR="008B6FEB" w:rsidRPr="008B6FEB" w14:paraId="4651D9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4C61A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Závada / Příznak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20BB4B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Možná příčina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E2303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Řešení</w:t>
            </w:r>
          </w:p>
        </w:tc>
      </w:tr>
      <w:tr w:rsidR="008B6FEB" w:rsidRPr="008B6FEB" w14:paraId="39E4A1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B3BF1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Kontrolka difuzéru dvakrát blikne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7784D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Nedostatečná hladina vody v nádržce.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2EDD17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Doplňte vodu do nádržky.</w:t>
            </w:r>
          </w:p>
        </w:tc>
      </w:tr>
      <w:tr w:rsidR="008B6FEB" w:rsidRPr="008B6FEB" w14:paraId="7660AC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B3C04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Při zapnutí přístroje nevychází žádná mlha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A3388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Přístroj není připojen k síti / vybitá baterie.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7A638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Připojte USB napájecí kabel k zadní straně přístroje (dbejte na to, aby se přístroj nenaklonil, pokud jsou uvnitř zbytky vody) a zapojte jej do portu USB 3. Počkejte, dokud se baterie zcela nenabije (kontrolka 6 svítí nepřerušovaně).</w:t>
            </w:r>
          </w:p>
        </w:tc>
      </w:tr>
      <w:tr w:rsidR="008B6FEB" w:rsidRPr="008B6FEB" w14:paraId="61C698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6E03A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5131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Nedostatečná hladina vody.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99791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Doplňte vodu do nádržky.</w:t>
            </w:r>
          </w:p>
        </w:tc>
      </w:tr>
      <w:tr w:rsidR="008B6FEB" w:rsidRPr="008B6FEB" w14:paraId="1E70DE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530BA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B13E8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Hladina vody překračuje limit 80 ml.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6777EE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Odlijte přebytečné množství vody pod rysku MAX.</w:t>
            </w:r>
          </w:p>
        </w:tc>
      </w:tr>
      <w:tr w:rsidR="008B6FEB" w:rsidRPr="008B6FEB" w14:paraId="78B8F7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1C2874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8E985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Výstup mlhy na konci horního dílu A je ucpaný.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336510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Zkontrolujte otvor a ujistěte se, že nic nebrání volnému výstupu mlhy.</w:t>
            </w:r>
          </w:p>
        </w:tc>
      </w:tr>
      <w:tr w:rsidR="008B6FEB" w:rsidRPr="008B6FEB" w14:paraId="577672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EF1D16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Během provozu se generování mlhy náhle zastaví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3BC78E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Nedostatečná hladina vody (voda se spotřebovala).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3887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Doplňte vodu do nádržky.</w:t>
            </w:r>
          </w:p>
        </w:tc>
      </w:tr>
      <w:tr w:rsidR="008B6FEB" w:rsidRPr="008B6FEB" w14:paraId="5D7048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5BA8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70F754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Nahromadění vodních kapek na konci/výstupu dílu 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D0CC9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Vypněte přístroj, opatrně sejměte horní díl A </w:t>
            </w:r>
            <w:proofErr w:type="spellStart"/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proofErr w:type="spellEnd"/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otřete nahromaděné kapky vody.</w:t>
            </w:r>
          </w:p>
        </w:tc>
      </w:tr>
      <w:tr w:rsidR="008B6FEB" w:rsidRPr="008B6FEB" w14:paraId="7F034A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A02EF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 vycházející mlhy je slabé / nedostatečné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F59A7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Keramický disk je znečištěný.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F127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Vyčistěte keramický disk vatovou tyčinkou přesně podle pokynů v sekci Údržba.</w:t>
            </w:r>
          </w:p>
        </w:tc>
      </w:tr>
      <w:tr w:rsidR="008B6FEB" w:rsidRPr="008B6FEB" w14:paraId="582C10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AF51D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AA385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nádržce je nadměrné množství vonného koncentrátu </w:t>
            </w:r>
            <w:proofErr w:type="spellStart"/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Estéban</w:t>
            </w:r>
            <w:proofErr w:type="spellEnd"/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F7302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Vyprázdněte nádržku a kompletně celý přístroj vyčistěte.</w:t>
            </w:r>
          </w:p>
        </w:tc>
      </w:tr>
      <w:tr w:rsidR="008B6FEB" w:rsidRPr="008B6FEB" w14:paraId="47B5E7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FE9EF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6E464C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Nahromadění vodních kapek na výstupu dílu 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8BAE98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Vypněte přístroj, sejměte horní díl A </w:t>
            </w:r>
            <w:proofErr w:type="spellStart"/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proofErr w:type="spellEnd"/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otřete nahromaděné kapky vody.</w:t>
            </w:r>
          </w:p>
        </w:tc>
      </w:tr>
      <w:tr w:rsidR="008B6FEB" w:rsidRPr="008B6FEB" w14:paraId="2A831C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C7094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7955C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Přístroj je používán během procesu nabíjení.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9E216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Počkejte, dokud se baterie přístroje zcela nenabije, a následně jej používejte v bezdrátovém (nomádském) režimu.</w:t>
            </w:r>
          </w:p>
        </w:tc>
      </w:tr>
      <w:tr w:rsidR="008B6FEB" w:rsidRPr="008B6FEB" w14:paraId="6E9675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ABCF8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Světlo se vůbec nerozsvítí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60251E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Došlo k poruše vnitřního modulu difuzéru.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7C8F69" w14:textId="77777777" w:rsidR="008B6FEB" w:rsidRPr="008B6FEB" w:rsidRDefault="008B6FEB" w:rsidP="008B6FE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6FE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rámci zákonné lhůty odneste přístroj zpět svému prodejci k vyřízení reklamace v zákaznickém servisu.</w:t>
            </w:r>
          </w:p>
        </w:tc>
      </w:tr>
    </w:tbl>
    <w:p w14:paraId="1D13C1B8" w14:textId="77777777" w:rsidR="008B6FEB" w:rsidRPr="008B6FEB" w:rsidRDefault="008B6FEB" w:rsidP="008B6FEB">
      <w:p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Pokud problémy i po kontrole těchto bodů přetrvávají, obraťte se prosím na svého specializovaného prodejce. Výrobce nenese žádnou odpovědnost za škody způsobené nesprávnou nebo nevhodnou manipulací s přístrojem.</w:t>
      </w:r>
    </w:p>
    <w:p w14:paraId="19FB6A37" w14:textId="77777777" w:rsidR="008B6FEB" w:rsidRPr="008B6FEB" w:rsidRDefault="008B6FEB" w:rsidP="008B6FEB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8B6FEB">
        <w:rPr>
          <w:rFonts w:ascii="Arial" w:eastAsia="Times New Roman" w:hAnsi="Arial" w:cs="Arial"/>
          <w:b/>
          <w:bCs/>
          <w:lang w:eastAsia="cs-CZ"/>
        </w:rPr>
        <w:t>TECHNICKÉ PARAMETRY</w:t>
      </w:r>
    </w:p>
    <w:p w14:paraId="5D268690" w14:textId="77777777" w:rsidR="008B6FEB" w:rsidRPr="008B6FEB" w:rsidRDefault="008B6FEB" w:rsidP="008B6FEB">
      <w:pPr>
        <w:numPr>
          <w:ilvl w:val="0"/>
          <w:numId w:val="43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Napájení (Zdroj):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USB 3 / </w:t>
      </w:r>
      <w:proofErr w:type="gram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5V</w:t>
      </w:r>
      <w:proofErr w:type="gram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– min. </w:t>
      </w:r>
      <w:proofErr w:type="gram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1A</w:t>
      </w:r>
      <w:proofErr w:type="gram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/ max. </w:t>
      </w:r>
      <w:proofErr w:type="gram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2A</w:t>
      </w:r>
      <w:proofErr w:type="gramEnd"/>
    </w:p>
    <w:p w14:paraId="2A052033" w14:textId="77777777" w:rsidR="008B6FEB" w:rsidRPr="008B6FEB" w:rsidRDefault="008B6FEB" w:rsidP="008B6FEB">
      <w:pPr>
        <w:numPr>
          <w:ilvl w:val="0"/>
          <w:numId w:val="43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pple Color Emoji" w:eastAsia="Times New Roman" w:hAnsi="Apple Color Emoji" w:cs="Apple Color Emoji"/>
          <w:b/>
          <w:bCs/>
          <w:sz w:val="20"/>
          <w:szCs w:val="20"/>
          <w:lang w:eastAsia="cs-CZ"/>
        </w:rPr>
        <w:t>⚠️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DŮLEŽITÉ: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Tento přístroj </w:t>
      </w: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NENÍ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kompatibilní s </w:t>
      </w:r>
      <w:proofErr w:type="spell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rychlonabíječkami</w:t>
      </w:r>
      <w:proofErr w:type="spell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standardu USB PD / SCP / </w:t>
      </w:r>
      <w:proofErr w:type="spell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SoC</w:t>
      </w:r>
      <w:proofErr w:type="spell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(Fast </w:t>
      </w:r>
      <w:proofErr w:type="spell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Chargers</w:t>
      </w:r>
      <w:proofErr w:type="spell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)! Používejte pouze standardní USB 3 porty nebo běžné síťové adaptéry </w:t>
      </w:r>
      <w:proofErr w:type="gramStart"/>
      <w:r w:rsidRPr="008B6FEB">
        <w:rPr>
          <w:rFonts w:ascii="Arial" w:eastAsia="Times New Roman" w:hAnsi="Arial" w:cs="Arial"/>
          <w:sz w:val="20"/>
          <w:szCs w:val="20"/>
          <w:lang w:eastAsia="cs-CZ"/>
        </w:rPr>
        <w:t>5V</w:t>
      </w:r>
      <w:proofErr w:type="gramEnd"/>
      <w:r w:rsidRPr="008B6FE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B10EDC" w14:textId="77777777" w:rsidR="008B6FEB" w:rsidRPr="008B6FEB" w:rsidRDefault="008B6FEB" w:rsidP="008B6FEB">
      <w:pPr>
        <w:numPr>
          <w:ilvl w:val="0"/>
          <w:numId w:val="43"/>
        </w:numPr>
        <w:spacing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8B6FE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Výkon:</w:t>
      </w:r>
      <w:r w:rsidRPr="008B6FEB">
        <w:rPr>
          <w:rFonts w:ascii="Arial" w:eastAsia="Times New Roman" w:hAnsi="Arial" w:cs="Arial"/>
          <w:sz w:val="20"/>
          <w:szCs w:val="20"/>
          <w:lang w:eastAsia="cs-CZ"/>
        </w:rPr>
        <w:t xml:space="preserve"> 7 W</w:t>
      </w:r>
    </w:p>
    <w:p w14:paraId="634D2901" w14:textId="7E6666D9" w:rsidR="000933A0" w:rsidRPr="004868F3" w:rsidRDefault="000933A0" w:rsidP="004868F3"/>
    <w:sectPr w:rsidR="000933A0" w:rsidRPr="004868F3" w:rsidSect="002E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5CA"/>
    <w:multiLevelType w:val="multilevel"/>
    <w:tmpl w:val="9B3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2648D"/>
    <w:multiLevelType w:val="multilevel"/>
    <w:tmpl w:val="82A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F606F"/>
    <w:multiLevelType w:val="multilevel"/>
    <w:tmpl w:val="807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E786A"/>
    <w:multiLevelType w:val="multilevel"/>
    <w:tmpl w:val="7AC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C265D"/>
    <w:multiLevelType w:val="multilevel"/>
    <w:tmpl w:val="CAF8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3DB9"/>
    <w:multiLevelType w:val="multilevel"/>
    <w:tmpl w:val="361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D08C2"/>
    <w:multiLevelType w:val="multilevel"/>
    <w:tmpl w:val="35D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C4CE7"/>
    <w:multiLevelType w:val="multilevel"/>
    <w:tmpl w:val="0CD0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85C1D"/>
    <w:multiLevelType w:val="multilevel"/>
    <w:tmpl w:val="3F4A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A177A"/>
    <w:multiLevelType w:val="multilevel"/>
    <w:tmpl w:val="98C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01CBA"/>
    <w:multiLevelType w:val="multilevel"/>
    <w:tmpl w:val="974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55296"/>
    <w:multiLevelType w:val="multilevel"/>
    <w:tmpl w:val="0D0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848CB"/>
    <w:multiLevelType w:val="multilevel"/>
    <w:tmpl w:val="9E86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51F90"/>
    <w:multiLevelType w:val="multilevel"/>
    <w:tmpl w:val="30BE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16A36"/>
    <w:multiLevelType w:val="multilevel"/>
    <w:tmpl w:val="D728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6E0B29"/>
    <w:multiLevelType w:val="multilevel"/>
    <w:tmpl w:val="B5D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42F05"/>
    <w:multiLevelType w:val="multilevel"/>
    <w:tmpl w:val="0D40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24F85"/>
    <w:multiLevelType w:val="multilevel"/>
    <w:tmpl w:val="D77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02F3B"/>
    <w:multiLevelType w:val="multilevel"/>
    <w:tmpl w:val="46E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24C54"/>
    <w:multiLevelType w:val="multilevel"/>
    <w:tmpl w:val="F71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F4DB1"/>
    <w:multiLevelType w:val="multilevel"/>
    <w:tmpl w:val="766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61A8F"/>
    <w:multiLevelType w:val="multilevel"/>
    <w:tmpl w:val="27F0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30CB7"/>
    <w:multiLevelType w:val="multilevel"/>
    <w:tmpl w:val="F66C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8689C"/>
    <w:multiLevelType w:val="multilevel"/>
    <w:tmpl w:val="FB5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94830"/>
    <w:multiLevelType w:val="multilevel"/>
    <w:tmpl w:val="1FD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94388"/>
    <w:multiLevelType w:val="multilevel"/>
    <w:tmpl w:val="E87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76432"/>
    <w:multiLevelType w:val="multilevel"/>
    <w:tmpl w:val="516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D066E"/>
    <w:multiLevelType w:val="multilevel"/>
    <w:tmpl w:val="D000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62C28"/>
    <w:multiLevelType w:val="multilevel"/>
    <w:tmpl w:val="7C9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7136A3"/>
    <w:multiLevelType w:val="multilevel"/>
    <w:tmpl w:val="9AA2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DF31C7"/>
    <w:multiLevelType w:val="multilevel"/>
    <w:tmpl w:val="9EF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07095"/>
    <w:multiLevelType w:val="multilevel"/>
    <w:tmpl w:val="CAB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5B1433"/>
    <w:multiLevelType w:val="multilevel"/>
    <w:tmpl w:val="1380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B5B67"/>
    <w:multiLevelType w:val="multilevel"/>
    <w:tmpl w:val="7868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FA3CE3"/>
    <w:multiLevelType w:val="multilevel"/>
    <w:tmpl w:val="FD4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C0682"/>
    <w:multiLevelType w:val="multilevel"/>
    <w:tmpl w:val="9338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B30BB"/>
    <w:multiLevelType w:val="multilevel"/>
    <w:tmpl w:val="85D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6261F"/>
    <w:multiLevelType w:val="multilevel"/>
    <w:tmpl w:val="7A80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051A3"/>
    <w:multiLevelType w:val="multilevel"/>
    <w:tmpl w:val="64E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D04AC5"/>
    <w:multiLevelType w:val="multilevel"/>
    <w:tmpl w:val="42A6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10BC6"/>
    <w:multiLevelType w:val="multilevel"/>
    <w:tmpl w:val="9D7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F060CE"/>
    <w:multiLevelType w:val="multilevel"/>
    <w:tmpl w:val="F882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3449B"/>
    <w:multiLevelType w:val="multilevel"/>
    <w:tmpl w:val="450C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040907">
    <w:abstractNumId w:val="41"/>
  </w:num>
  <w:num w:numId="2" w16cid:durableId="388963974">
    <w:abstractNumId w:val="19"/>
  </w:num>
  <w:num w:numId="3" w16cid:durableId="1310480184">
    <w:abstractNumId w:val="18"/>
  </w:num>
  <w:num w:numId="4" w16cid:durableId="261888388">
    <w:abstractNumId w:val="25"/>
  </w:num>
  <w:num w:numId="5" w16cid:durableId="1911842511">
    <w:abstractNumId w:val="5"/>
  </w:num>
  <w:num w:numId="6" w16cid:durableId="1002396644">
    <w:abstractNumId w:val="29"/>
  </w:num>
  <w:num w:numId="7" w16cid:durableId="1579438862">
    <w:abstractNumId w:val="42"/>
  </w:num>
  <w:num w:numId="8" w16cid:durableId="461267465">
    <w:abstractNumId w:val="6"/>
  </w:num>
  <w:num w:numId="9" w16cid:durableId="555966920">
    <w:abstractNumId w:val="20"/>
  </w:num>
  <w:num w:numId="10" w16cid:durableId="1964538104">
    <w:abstractNumId w:val="39"/>
  </w:num>
  <w:num w:numId="11" w16cid:durableId="575019519">
    <w:abstractNumId w:val="12"/>
  </w:num>
  <w:num w:numId="12" w16cid:durableId="1638219697">
    <w:abstractNumId w:val="38"/>
  </w:num>
  <w:num w:numId="13" w16cid:durableId="1524242442">
    <w:abstractNumId w:val="9"/>
  </w:num>
  <w:num w:numId="14" w16cid:durableId="461919201">
    <w:abstractNumId w:val="37"/>
  </w:num>
  <w:num w:numId="15" w16cid:durableId="954017936">
    <w:abstractNumId w:val="8"/>
  </w:num>
  <w:num w:numId="16" w16cid:durableId="758060462">
    <w:abstractNumId w:val="27"/>
  </w:num>
  <w:num w:numId="17" w16cid:durableId="659428723">
    <w:abstractNumId w:val="33"/>
  </w:num>
  <w:num w:numId="18" w16cid:durableId="2129541678">
    <w:abstractNumId w:val="3"/>
  </w:num>
  <w:num w:numId="19" w16cid:durableId="1029333522">
    <w:abstractNumId w:val="23"/>
  </w:num>
  <w:num w:numId="20" w16cid:durableId="735325160">
    <w:abstractNumId w:val="34"/>
  </w:num>
  <w:num w:numId="21" w16cid:durableId="1557736172">
    <w:abstractNumId w:val="16"/>
  </w:num>
  <w:num w:numId="22" w16cid:durableId="1760641572">
    <w:abstractNumId w:val="32"/>
  </w:num>
  <w:num w:numId="23" w16cid:durableId="582641849">
    <w:abstractNumId w:val="11"/>
  </w:num>
  <w:num w:numId="24" w16cid:durableId="2048750822">
    <w:abstractNumId w:val="26"/>
  </w:num>
  <w:num w:numId="25" w16cid:durableId="1679650174">
    <w:abstractNumId w:val="7"/>
  </w:num>
  <w:num w:numId="26" w16cid:durableId="627468833">
    <w:abstractNumId w:val="22"/>
  </w:num>
  <w:num w:numId="27" w16cid:durableId="346174388">
    <w:abstractNumId w:val="28"/>
  </w:num>
  <w:num w:numId="28" w16cid:durableId="1441215867">
    <w:abstractNumId w:val="21"/>
  </w:num>
  <w:num w:numId="29" w16cid:durableId="2128576053">
    <w:abstractNumId w:val="40"/>
  </w:num>
  <w:num w:numId="30" w16cid:durableId="975909738">
    <w:abstractNumId w:val="4"/>
  </w:num>
  <w:num w:numId="31" w16cid:durableId="1062214511">
    <w:abstractNumId w:val="13"/>
  </w:num>
  <w:num w:numId="32" w16cid:durableId="687559382">
    <w:abstractNumId w:val="17"/>
  </w:num>
  <w:num w:numId="33" w16cid:durableId="764812856">
    <w:abstractNumId w:val="15"/>
  </w:num>
  <w:num w:numId="34" w16cid:durableId="2057242504">
    <w:abstractNumId w:val="2"/>
  </w:num>
  <w:num w:numId="35" w16cid:durableId="1892690732">
    <w:abstractNumId w:val="35"/>
  </w:num>
  <w:num w:numId="36" w16cid:durableId="708721027">
    <w:abstractNumId w:val="36"/>
  </w:num>
  <w:num w:numId="37" w16cid:durableId="664431024">
    <w:abstractNumId w:val="10"/>
  </w:num>
  <w:num w:numId="38" w16cid:durableId="314604940">
    <w:abstractNumId w:val="30"/>
  </w:num>
  <w:num w:numId="39" w16cid:durableId="1167524118">
    <w:abstractNumId w:val="14"/>
  </w:num>
  <w:num w:numId="40" w16cid:durableId="804664062">
    <w:abstractNumId w:val="31"/>
  </w:num>
  <w:num w:numId="41" w16cid:durableId="1285381541">
    <w:abstractNumId w:val="1"/>
  </w:num>
  <w:num w:numId="42" w16cid:durableId="1947688440">
    <w:abstractNumId w:val="24"/>
  </w:num>
  <w:num w:numId="43" w16cid:durableId="157843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7"/>
    <w:rsid w:val="000933A0"/>
    <w:rsid w:val="00115CBC"/>
    <w:rsid w:val="00220DD7"/>
    <w:rsid w:val="002E0E2D"/>
    <w:rsid w:val="003D28F9"/>
    <w:rsid w:val="004868F3"/>
    <w:rsid w:val="004B5D67"/>
    <w:rsid w:val="004C77B6"/>
    <w:rsid w:val="006C31E0"/>
    <w:rsid w:val="008B6FEB"/>
    <w:rsid w:val="009A4506"/>
    <w:rsid w:val="00AD7FA9"/>
    <w:rsid w:val="00BF5390"/>
    <w:rsid w:val="00DA4FDE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6A5A9"/>
  <w15:chartTrackingRefBased/>
  <w15:docId w15:val="{95AD5111-96B6-5F4C-ADCE-4343D1E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B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B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B5D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B5D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D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D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D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D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D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D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D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D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D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D6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B5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A4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2026-05-26T11:38:00Z</dcterms:created>
  <dcterms:modified xsi:type="dcterms:W3CDTF">2026-05-26T11:38:00Z</dcterms:modified>
</cp:coreProperties>
</file>