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BC38" w14:textId="77777777" w:rsidR="00FC4230" w:rsidRPr="00FC4230" w:rsidRDefault="00FC4230" w:rsidP="00FC4230">
      <w:pPr>
        <w:spacing w:before="100" w:beforeAutospacing="1" w:after="100" w:afterAutospacing="1"/>
        <w:outlineLvl w:val="0"/>
        <w:rPr>
          <w:rFonts w:ascii="Times New Roman" w:eastAsia="Times New Roman" w:hAnsi="Times New Roman" w:cs="Times New Roman"/>
          <w:b/>
          <w:bCs/>
          <w:kern w:val="36"/>
          <w:sz w:val="32"/>
          <w:szCs w:val="32"/>
          <w:lang w:eastAsia="cs-CZ"/>
        </w:rPr>
      </w:pPr>
      <w:r w:rsidRPr="00FC4230">
        <w:rPr>
          <w:rFonts w:ascii="Times New Roman" w:eastAsia="Times New Roman" w:hAnsi="Times New Roman" w:cs="Times New Roman"/>
          <w:b/>
          <w:bCs/>
          <w:kern w:val="36"/>
          <w:sz w:val="32"/>
          <w:szCs w:val="32"/>
          <w:lang w:eastAsia="cs-CZ"/>
        </w:rPr>
        <w:t>OFICIÁLNÍ NÁVOD K POUŽITÍ: ULTRAZVUKOVÝ DIFUZÉR BLOOMY LOTUS MACARON (BL-056)</w:t>
      </w:r>
    </w:p>
    <w:p w14:paraId="7133896E" w14:textId="77777777" w:rsidR="00FC4230" w:rsidRPr="00FC4230" w:rsidRDefault="00FC4230" w:rsidP="00FC4230">
      <w:pPr>
        <w:spacing w:before="100" w:beforeAutospacing="1" w:after="100" w:afterAutospacing="1"/>
        <w:outlineLvl w:val="1"/>
        <w:rPr>
          <w:rFonts w:ascii="Times New Roman" w:eastAsia="Times New Roman" w:hAnsi="Times New Roman" w:cs="Times New Roman"/>
          <w:b/>
          <w:bCs/>
          <w:sz w:val="36"/>
          <w:szCs w:val="36"/>
          <w:lang w:eastAsia="cs-CZ"/>
        </w:rPr>
      </w:pPr>
      <w:r w:rsidRPr="00FC4230">
        <w:rPr>
          <w:rFonts w:ascii="Times New Roman" w:eastAsia="Times New Roman" w:hAnsi="Times New Roman" w:cs="Times New Roman"/>
          <w:b/>
          <w:bCs/>
          <w:sz w:val="36"/>
          <w:szCs w:val="36"/>
          <w:lang w:eastAsia="cs-CZ"/>
        </w:rPr>
        <w:t>1. Technické specifikace</w:t>
      </w:r>
    </w:p>
    <w:p w14:paraId="612C400A"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Model:</w:t>
      </w:r>
      <w:r w:rsidRPr="00FC4230">
        <w:rPr>
          <w:rFonts w:ascii="Times New Roman" w:eastAsia="Times New Roman" w:hAnsi="Times New Roman" w:cs="Times New Roman"/>
          <w:lang w:eastAsia="cs-CZ"/>
        </w:rPr>
        <w:t xml:space="preserve"> </w:t>
      </w:r>
      <w:proofErr w:type="spellStart"/>
      <w:r w:rsidRPr="00FC4230">
        <w:rPr>
          <w:rFonts w:ascii="Times New Roman" w:eastAsia="Times New Roman" w:hAnsi="Times New Roman" w:cs="Times New Roman"/>
          <w:lang w:eastAsia="cs-CZ"/>
        </w:rPr>
        <w:t>Bloomy</w:t>
      </w:r>
      <w:proofErr w:type="spellEnd"/>
      <w:r w:rsidRPr="00FC4230">
        <w:rPr>
          <w:rFonts w:ascii="Times New Roman" w:eastAsia="Times New Roman" w:hAnsi="Times New Roman" w:cs="Times New Roman"/>
          <w:lang w:eastAsia="cs-CZ"/>
        </w:rPr>
        <w:t xml:space="preserve"> Lotus </w:t>
      </w:r>
      <w:proofErr w:type="spellStart"/>
      <w:r w:rsidRPr="00FC4230">
        <w:rPr>
          <w:rFonts w:ascii="Times New Roman" w:eastAsia="Times New Roman" w:hAnsi="Times New Roman" w:cs="Times New Roman"/>
          <w:lang w:eastAsia="cs-CZ"/>
        </w:rPr>
        <w:t>Macaron</w:t>
      </w:r>
      <w:proofErr w:type="spellEnd"/>
      <w:r w:rsidRPr="00FC4230">
        <w:rPr>
          <w:rFonts w:ascii="Times New Roman" w:eastAsia="Times New Roman" w:hAnsi="Times New Roman" w:cs="Times New Roman"/>
          <w:lang w:eastAsia="cs-CZ"/>
        </w:rPr>
        <w:t xml:space="preserve"> (BL-056)</w:t>
      </w:r>
    </w:p>
    <w:p w14:paraId="79A19BDE"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Objem nádržky na vodu:</w:t>
      </w:r>
      <w:r w:rsidRPr="00FC4230">
        <w:rPr>
          <w:rFonts w:ascii="Times New Roman" w:eastAsia="Times New Roman" w:hAnsi="Times New Roman" w:cs="Times New Roman"/>
          <w:lang w:eastAsia="cs-CZ"/>
        </w:rPr>
        <w:t xml:space="preserve"> 290 ml (9.8 </w:t>
      </w:r>
      <w:proofErr w:type="spellStart"/>
      <w:r w:rsidRPr="00FC4230">
        <w:rPr>
          <w:rFonts w:ascii="Times New Roman" w:eastAsia="Times New Roman" w:hAnsi="Times New Roman" w:cs="Times New Roman"/>
          <w:lang w:eastAsia="cs-CZ"/>
        </w:rPr>
        <w:t>fl</w:t>
      </w:r>
      <w:proofErr w:type="spellEnd"/>
      <w:r w:rsidRPr="00FC4230">
        <w:rPr>
          <w:rFonts w:ascii="Times New Roman" w:eastAsia="Times New Roman" w:hAnsi="Times New Roman" w:cs="Times New Roman"/>
          <w:lang w:eastAsia="cs-CZ"/>
        </w:rPr>
        <w:t>. oz.)</w:t>
      </w:r>
    </w:p>
    <w:p w14:paraId="47E5847E"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Doporučená velikost místnosti:</w:t>
      </w:r>
      <w:r w:rsidRPr="00FC4230">
        <w:rPr>
          <w:rFonts w:ascii="Times New Roman" w:eastAsia="Times New Roman" w:hAnsi="Times New Roman" w:cs="Times New Roman"/>
          <w:lang w:eastAsia="cs-CZ"/>
        </w:rPr>
        <w:t xml:space="preserve"> až do 60 m² (646 </w:t>
      </w:r>
      <w:proofErr w:type="spellStart"/>
      <w:r w:rsidRPr="00FC4230">
        <w:rPr>
          <w:rFonts w:ascii="Times New Roman" w:eastAsia="Times New Roman" w:hAnsi="Times New Roman" w:cs="Times New Roman"/>
          <w:lang w:eastAsia="cs-CZ"/>
        </w:rPr>
        <w:t>sq</w:t>
      </w:r>
      <w:proofErr w:type="spellEnd"/>
      <w:r w:rsidRPr="00FC4230">
        <w:rPr>
          <w:rFonts w:ascii="Times New Roman" w:eastAsia="Times New Roman" w:hAnsi="Times New Roman" w:cs="Times New Roman"/>
          <w:lang w:eastAsia="cs-CZ"/>
        </w:rPr>
        <w:t>. ft.)</w:t>
      </w:r>
    </w:p>
    <w:p w14:paraId="4B189E61"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Materiál:</w:t>
      </w:r>
      <w:r w:rsidRPr="00FC4230">
        <w:rPr>
          <w:rFonts w:ascii="Times New Roman" w:eastAsia="Times New Roman" w:hAnsi="Times New Roman" w:cs="Times New Roman"/>
          <w:lang w:eastAsia="cs-CZ"/>
        </w:rPr>
        <w:t xml:space="preserve"> Ručně vyráběná prémiová keramika (horní víko), ABS / PP plast (základna a nádržka)</w:t>
      </w:r>
    </w:p>
    <w:p w14:paraId="0A80C975"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Rozměry:</w:t>
      </w:r>
      <w:r w:rsidRPr="00FC4230">
        <w:rPr>
          <w:rFonts w:ascii="Times New Roman" w:eastAsia="Times New Roman" w:hAnsi="Times New Roman" w:cs="Times New Roman"/>
          <w:lang w:eastAsia="cs-CZ"/>
        </w:rPr>
        <w:t xml:space="preserve"> šířka 16 cm (6.3") × výška 11,3 cm (4.3")</w:t>
      </w:r>
    </w:p>
    <w:p w14:paraId="09BD354B"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Typ difuze:</w:t>
      </w:r>
      <w:r w:rsidRPr="00FC4230">
        <w:rPr>
          <w:rFonts w:ascii="Times New Roman" w:eastAsia="Times New Roman" w:hAnsi="Times New Roman" w:cs="Times New Roman"/>
          <w:lang w:eastAsia="cs-CZ"/>
        </w:rPr>
        <w:t xml:space="preserve"> Ultrazvuková (frekvence generuje studenou mlhu)</w:t>
      </w:r>
    </w:p>
    <w:p w14:paraId="3AB24308"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Funkce:</w:t>
      </w:r>
      <w:r w:rsidRPr="00FC4230">
        <w:rPr>
          <w:rFonts w:ascii="Times New Roman" w:eastAsia="Times New Roman" w:hAnsi="Times New Roman" w:cs="Times New Roman"/>
          <w:lang w:eastAsia="cs-CZ"/>
        </w:rPr>
        <w:t xml:space="preserve"> Výběr provozních režimů, teplé bílé LED podsvícení, integrovaný časovač, automatické bezpečnostní vypnutí při nedostatku vody či převrhnutí.</w:t>
      </w:r>
    </w:p>
    <w:p w14:paraId="63C25A01" w14:textId="77777777" w:rsidR="00FC4230" w:rsidRPr="00FC4230" w:rsidRDefault="00FC4230" w:rsidP="00FC4230">
      <w:pPr>
        <w:numPr>
          <w:ilvl w:val="0"/>
          <w:numId w:val="20"/>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Napájení:</w:t>
      </w:r>
      <w:r w:rsidRPr="00FC4230">
        <w:rPr>
          <w:rFonts w:ascii="Times New Roman" w:eastAsia="Times New Roman" w:hAnsi="Times New Roman" w:cs="Times New Roman"/>
          <w:lang w:eastAsia="cs-CZ"/>
        </w:rPr>
        <w:t xml:space="preserve"> Síťový adaptér (přiložen v balení)</w:t>
      </w:r>
    </w:p>
    <w:p w14:paraId="3203B8DF" w14:textId="77777777" w:rsidR="00FC4230" w:rsidRPr="00FC4230" w:rsidRDefault="00FC4230" w:rsidP="00FC4230">
      <w:pPr>
        <w:spacing w:before="100" w:beforeAutospacing="1" w:after="100" w:afterAutospacing="1"/>
        <w:outlineLvl w:val="1"/>
        <w:rPr>
          <w:rFonts w:ascii="Times New Roman" w:eastAsia="Times New Roman" w:hAnsi="Times New Roman" w:cs="Times New Roman"/>
          <w:b/>
          <w:bCs/>
          <w:sz w:val="36"/>
          <w:szCs w:val="36"/>
          <w:lang w:eastAsia="cs-CZ"/>
        </w:rPr>
      </w:pPr>
      <w:r w:rsidRPr="00FC4230">
        <w:rPr>
          <w:rFonts w:ascii="Times New Roman" w:eastAsia="Times New Roman" w:hAnsi="Times New Roman" w:cs="Times New Roman"/>
          <w:b/>
          <w:bCs/>
          <w:sz w:val="36"/>
          <w:szCs w:val="36"/>
          <w:lang w:eastAsia="cs-CZ"/>
        </w:rPr>
        <w:t>2. Uvedení difuzéru do provozu (Příprava a plnění)</w:t>
      </w:r>
    </w:p>
    <w:p w14:paraId="53D81B0D" w14:textId="77777777" w:rsidR="00FC4230" w:rsidRPr="00FC4230" w:rsidRDefault="00FC4230" w:rsidP="00FC4230">
      <w:p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i/>
          <w:iCs/>
          <w:lang w:eastAsia="cs-CZ"/>
        </w:rPr>
        <w:t>Před jakoukoliv manipulací s přístrojem se ujistěte, že je vypnutý a odpojený od elektrické sítě.</w:t>
      </w:r>
    </w:p>
    <w:p w14:paraId="2492ABF9" w14:textId="77777777" w:rsidR="00FC4230" w:rsidRPr="00FC4230" w:rsidRDefault="00FC4230" w:rsidP="00FC4230">
      <w:pPr>
        <w:numPr>
          <w:ilvl w:val="0"/>
          <w:numId w:val="21"/>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Umístění:</w:t>
      </w:r>
      <w:r w:rsidRPr="00FC4230">
        <w:rPr>
          <w:rFonts w:ascii="Times New Roman" w:eastAsia="Times New Roman" w:hAnsi="Times New Roman" w:cs="Times New Roman"/>
          <w:lang w:eastAsia="cs-CZ"/>
        </w:rPr>
        <w:t xml:space="preserve"> Postavte difuzér na rovný, stabilní, pevný a voděodolný povrch. Ujistěte se, že kolem přístroje může volně proudit vzduch a že nestojí v bezprostřední blízkosti elektroniky nebo materiálů citlivých na vlhkost.</w:t>
      </w:r>
    </w:p>
    <w:p w14:paraId="29DC38AA" w14:textId="77777777" w:rsidR="00FC4230" w:rsidRPr="00FC4230" w:rsidRDefault="00FC4230" w:rsidP="00FC4230">
      <w:pPr>
        <w:numPr>
          <w:ilvl w:val="0"/>
          <w:numId w:val="21"/>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Otevření:</w:t>
      </w:r>
      <w:r w:rsidRPr="00FC4230">
        <w:rPr>
          <w:rFonts w:ascii="Times New Roman" w:eastAsia="Times New Roman" w:hAnsi="Times New Roman" w:cs="Times New Roman"/>
          <w:lang w:eastAsia="cs-CZ"/>
        </w:rPr>
        <w:t xml:space="preserve"> Opatrně vertikálním směrem nahoru sejměte vnější keramický kryt (ve tvaru makronky) a následně sundejte vnitřní plastové ochranné víčko nádržky.</w:t>
      </w:r>
    </w:p>
    <w:p w14:paraId="007696FF" w14:textId="77777777" w:rsidR="00FC4230" w:rsidRPr="00FC4230" w:rsidRDefault="00FC4230" w:rsidP="00FC4230">
      <w:pPr>
        <w:numPr>
          <w:ilvl w:val="0"/>
          <w:numId w:val="21"/>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Připojení napájení:</w:t>
      </w:r>
      <w:r w:rsidRPr="00FC4230">
        <w:rPr>
          <w:rFonts w:ascii="Times New Roman" w:eastAsia="Times New Roman" w:hAnsi="Times New Roman" w:cs="Times New Roman"/>
          <w:lang w:eastAsia="cs-CZ"/>
        </w:rPr>
        <w:t xml:space="preserve"> Zapojte konektor napájecího adaptéru do zdířky na spodní/zadní straně základny difuzéru. Síťový adaptér zatím nezapojujte do zásuvky ve zdi.</w:t>
      </w:r>
    </w:p>
    <w:p w14:paraId="608B61D1" w14:textId="77777777" w:rsidR="00FC4230" w:rsidRPr="00FC4230" w:rsidRDefault="00FC4230" w:rsidP="00FC4230">
      <w:pPr>
        <w:numPr>
          <w:ilvl w:val="0"/>
          <w:numId w:val="21"/>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Plnění vodou:</w:t>
      </w:r>
      <w:r w:rsidRPr="00FC4230">
        <w:rPr>
          <w:rFonts w:ascii="Times New Roman" w:eastAsia="Times New Roman" w:hAnsi="Times New Roman" w:cs="Times New Roman"/>
          <w:lang w:eastAsia="cs-CZ"/>
        </w:rPr>
        <w:t xml:space="preserve"> Do nádržky nalijte čistou vodu o pokojové teplotě – výrobce ideálně doporučuje vodu filtrovanou nebo destilovanou, aby se minimalizovalo usazování vodního kamene.</w:t>
      </w:r>
    </w:p>
    <w:p w14:paraId="5E347D12" w14:textId="77777777" w:rsidR="00FC4230" w:rsidRPr="00FC4230" w:rsidRDefault="00FC4230" w:rsidP="00FC4230">
      <w:pPr>
        <w:numPr>
          <w:ilvl w:val="1"/>
          <w:numId w:val="21"/>
        </w:numPr>
        <w:spacing w:before="100" w:beforeAutospacing="1" w:after="100" w:afterAutospacing="1"/>
        <w:rPr>
          <w:rFonts w:ascii="Times New Roman" w:eastAsia="Times New Roman" w:hAnsi="Times New Roman" w:cs="Times New Roman"/>
          <w:lang w:eastAsia="cs-CZ"/>
        </w:rPr>
      </w:pPr>
      <w:r w:rsidRPr="00FC4230">
        <w:rPr>
          <w:rFonts w:ascii="Apple Color Emoji" w:eastAsia="Times New Roman" w:hAnsi="Apple Color Emoji" w:cs="Apple Color Emoji"/>
          <w:b/>
          <w:bCs/>
          <w:lang w:eastAsia="cs-CZ"/>
        </w:rPr>
        <w:t>⚠️</w:t>
      </w:r>
      <w:r w:rsidRPr="00FC4230">
        <w:rPr>
          <w:rFonts w:ascii="Times New Roman" w:eastAsia="Times New Roman" w:hAnsi="Times New Roman" w:cs="Times New Roman"/>
          <w:b/>
          <w:bCs/>
          <w:lang w:eastAsia="cs-CZ"/>
        </w:rPr>
        <w:t xml:space="preserve"> DŮLEŽITÉ UPOZORNĚNÍ:</w:t>
      </w:r>
      <w:r w:rsidRPr="00FC4230">
        <w:rPr>
          <w:rFonts w:ascii="Times New Roman" w:eastAsia="Times New Roman" w:hAnsi="Times New Roman" w:cs="Times New Roman"/>
          <w:lang w:eastAsia="cs-CZ"/>
        </w:rPr>
        <w:t xml:space="preserve"> Nikdy nepřekračujte vyznačenou maximální hladinu vody (</w:t>
      </w:r>
      <w:r w:rsidRPr="00FC4230">
        <w:rPr>
          <w:rFonts w:ascii="Times New Roman" w:eastAsia="Times New Roman" w:hAnsi="Times New Roman" w:cs="Times New Roman"/>
          <w:b/>
          <w:bCs/>
          <w:lang w:eastAsia="cs-CZ"/>
        </w:rPr>
        <w:t>rysku MAX / 290 ml</w:t>
      </w:r>
      <w:r w:rsidRPr="00FC4230">
        <w:rPr>
          <w:rFonts w:ascii="Times New Roman" w:eastAsia="Times New Roman" w:hAnsi="Times New Roman" w:cs="Times New Roman"/>
          <w:lang w:eastAsia="cs-CZ"/>
        </w:rPr>
        <w:t xml:space="preserve">) uvnitř nádržky. Pokud nádržku přeplníte, ultrazvuková membrána nebude schopna správně vibrovat a </w:t>
      </w:r>
      <w:proofErr w:type="spellStart"/>
      <w:r w:rsidRPr="00FC4230">
        <w:rPr>
          <w:rFonts w:ascii="Times New Roman" w:eastAsia="Times New Roman" w:hAnsi="Times New Roman" w:cs="Times New Roman"/>
          <w:lang w:eastAsia="cs-CZ"/>
        </w:rPr>
        <w:t>prístroj</w:t>
      </w:r>
      <w:proofErr w:type="spellEnd"/>
      <w:r w:rsidRPr="00FC4230">
        <w:rPr>
          <w:rFonts w:ascii="Times New Roman" w:eastAsia="Times New Roman" w:hAnsi="Times New Roman" w:cs="Times New Roman"/>
          <w:lang w:eastAsia="cs-CZ"/>
        </w:rPr>
        <w:t xml:space="preserve"> nebude generovat žádnou mlhu.</w:t>
      </w:r>
    </w:p>
    <w:p w14:paraId="1EAF014B" w14:textId="77777777" w:rsidR="00FC4230" w:rsidRPr="00FC4230" w:rsidRDefault="00FC4230" w:rsidP="00FC4230">
      <w:pPr>
        <w:numPr>
          <w:ilvl w:val="0"/>
          <w:numId w:val="21"/>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Přidání vonné esence:</w:t>
      </w:r>
      <w:r w:rsidRPr="00FC4230">
        <w:rPr>
          <w:rFonts w:ascii="Times New Roman" w:eastAsia="Times New Roman" w:hAnsi="Times New Roman" w:cs="Times New Roman"/>
          <w:lang w:eastAsia="cs-CZ"/>
        </w:rPr>
        <w:t xml:space="preserve"> Do vody nakapejte </w:t>
      </w:r>
      <w:r w:rsidRPr="00FC4230">
        <w:rPr>
          <w:rFonts w:ascii="Times New Roman" w:eastAsia="Times New Roman" w:hAnsi="Times New Roman" w:cs="Times New Roman"/>
          <w:b/>
          <w:bCs/>
          <w:lang w:eastAsia="cs-CZ"/>
        </w:rPr>
        <w:t>3 až 5 kapek</w:t>
      </w:r>
      <w:r w:rsidRPr="00FC4230">
        <w:rPr>
          <w:rFonts w:ascii="Times New Roman" w:eastAsia="Times New Roman" w:hAnsi="Times New Roman" w:cs="Times New Roman"/>
          <w:lang w:eastAsia="cs-CZ"/>
        </w:rPr>
        <w:t xml:space="preserve"> kvalitního esenciálního nebo aroma oleje. Intenzitu vůně můžete upravit počtem kapek podle velikosti místnosti a Vašich osobních preferencí. </w:t>
      </w:r>
      <w:r w:rsidRPr="00FC4230">
        <w:rPr>
          <w:rFonts w:ascii="Times New Roman" w:eastAsia="Times New Roman" w:hAnsi="Times New Roman" w:cs="Times New Roman"/>
          <w:i/>
          <w:iCs/>
          <w:lang w:eastAsia="cs-CZ"/>
        </w:rPr>
        <w:t xml:space="preserve">Nikdy </w:t>
      </w:r>
      <w:proofErr w:type="spellStart"/>
      <w:r w:rsidRPr="00FC4230">
        <w:rPr>
          <w:rFonts w:ascii="Times New Roman" w:eastAsia="Times New Roman" w:hAnsi="Times New Roman" w:cs="Times New Roman"/>
          <w:i/>
          <w:iCs/>
          <w:lang w:eastAsia="cs-CZ"/>
        </w:rPr>
        <w:t>nekapte</w:t>
      </w:r>
      <w:proofErr w:type="spellEnd"/>
      <w:r w:rsidRPr="00FC4230">
        <w:rPr>
          <w:rFonts w:ascii="Times New Roman" w:eastAsia="Times New Roman" w:hAnsi="Times New Roman" w:cs="Times New Roman"/>
          <w:i/>
          <w:iCs/>
          <w:lang w:eastAsia="cs-CZ"/>
        </w:rPr>
        <w:t xml:space="preserve"> olej do suché nádržky bez vody, esence by mohly poškodit plastový povrch.</w:t>
      </w:r>
    </w:p>
    <w:p w14:paraId="3AD16759" w14:textId="77777777" w:rsidR="00FC4230" w:rsidRPr="00FC4230" w:rsidRDefault="00FC4230" w:rsidP="00FC4230">
      <w:pPr>
        <w:numPr>
          <w:ilvl w:val="0"/>
          <w:numId w:val="21"/>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Uzavření:</w:t>
      </w:r>
      <w:r w:rsidRPr="00FC4230">
        <w:rPr>
          <w:rFonts w:ascii="Times New Roman" w:eastAsia="Times New Roman" w:hAnsi="Times New Roman" w:cs="Times New Roman"/>
          <w:lang w:eastAsia="cs-CZ"/>
        </w:rPr>
        <w:t xml:space="preserve"> Nasaďte zpět vnitřní plastové víčko a poté opatrně usaďte vnější těžký keramický kryt. Ujistěte se, že obě části správně dosedly na své místo. Zastrčte adaptér do zásuvky (230 V).</w:t>
      </w:r>
    </w:p>
    <w:p w14:paraId="0E7697A7" w14:textId="77777777" w:rsidR="00FC4230" w:rsidRPr="00FC4230" w:rsidRDefault="00FC4230" w:rsidP="00FC4230">
      <w:pPr>
        <w:spacing w:before="100" w:beforeAutospacing="1" w:after="100" w:afterAutospacing="1"/>
        <w:outlineLvl w:val="1"/>
        <w:rPr>
          <w:rFonts w:ascii="Times New Roman" w:eastAsia="Times New Roman" w:hAnsi="Times New Roman" w:cs="Times New Roman"/>
          <w:b/>
          <w:bCs/>
          <w:sz w:val="36"/>
          <w:szCs w:val="36"/>
          <w:lang w:eastAsia="cs-CZ"/>
        </w:rPr>
      </w:pPr>
      <w:r w:rsidRPr="00FC4230">
        <w:rPr>
          <w:rFonts w:ascii="Times New Roman" w:eastAsia="Times New Roman" w:hAnsi="Times New Roman" w:cs="Times New Roman"/>
          <w:b/>
          <w:bCs/>
          <w:sz w:val="36"/>
          <w:szCs w:val="36"/>
          <w:lang w:eastAsia="cs-CZ"/>
        </w:rPr>
        <w:t>3. Ovládání a funkce</w:t>
      </w:r>
    </w:p>
    <w:p w14:paraId="76A49EBB" w14:textId="77777777" w:rsidR="00FC4230" w:rsidRPr="00FC4230" w:rsidRDefault="00FC4230" w:rsidP="00FC4230">
      <w:p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lang w:eastAsia="cs-CZ"/>
        </w:rPr>
        <w:t>Ovládání se provádí pomocí integrovaných tlačítek umístěných na základně přístroje.</w:t>
      </w:r>
    </w:p>
    <w:p w14:paraId="246A6D90" w14:textId="77777777" w:rsidR="00FC4230" w:rsidRPr="00FC4230" w:rsidRDefault="00FC4230" w:rsidP="00FC4230">
      <w:pPr>
        <w:spacing w:before="100" w:beforeAutospacing="1" w:after="100" w:afterAutospacing="1"/>
        <w:outlineLvl w:val="4"/>
        <w:rPr>
          <w:rFonts w:ascii="Times New Roman" w:eastAsia="Times New Roman" w:hAnsi="Times New Roman" w:cs="Times New Roman"/>
          <w:b/>
          <w:bCs/>
          <w:sz w:val="20"/>
          <w:szCs w:val="20"/>
          <w:lang w:eastAsia="cs-CZ"/>
        </w:rPr>
      </w:pPr>
      <w:r w:rsidRPr="00FC4230">
        <w:rPr>
          <w:rFonts w:ascii="Apple Color Emoji" w:eastAsia="Times New Roman" w:hAnsi="Apple Color Emoji" w:cs="Apple Color Emoji"/>
          <w:b/>
          <w:bCs/>
          <w:sz w:val="20"/>
          <w:szCs w:val="20"/>
          <w:lang w:eastAsia="cs-CZ"/>
        </w:rPr>
        <w:t>🌬️</w:t>
      </w:r>
      <w:r w:rsidRPr="00FC4230">
        <w:rPr>
          <w:rFonts w:ascii="Times New Roman" w:eastAsia="Times New Roman" w:hAnsi="Times New Roman" w:cs="Times New Roman"/>
          <w:b/>
          <w:bCs/>
          <w:sz w:val="20"/>
          <w:szCs w:val="20"/>
          <w:lang w:eastAsia="cs-CZ"/>
        </w:rPr>
        <w:t xml:space="preserve"> Nastavení difuze a časovače (Tlačítko MIST)</w:t>
      </w:r>
    </w:p>
    <w:p w14:paraId="21F9E9EF" w14:textId="77777777" w:rsidR="00FC4230" w:rsidRPr="00FC4230" w:rsidRDefault="00FC4230" w:rsidP="00FC4230">
      <w:p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lang w:eastAsia="cs-CZ"/>
        </w:rPr>
        <w:lastRenderedPageBreak/>
        <w:t>Opakovaným stisknutím tlačítka pro mlhu volíte požadovaný provozní režim:</w:t>
      </w:r>
    </w:p>
    <w:p w14:paraId="0B902748" w14:textId="77777777" w:rsidR="00FC4230" w:rsidRPr="00FC4230" w:rsidRDefault="00FC4230" w:rsidP="00FC4230">
      <w:pPr>
        <w:numPr>
          <w:ilvl w:val="0"/>
          <w:numId w:val="22"/>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 xml:space="preserve">Režim </w:t>
      </w:r>
      <w:proofErr w:type="gramStart"/>
      <w:r w:rsidRPr="00FC4230">
        <w:rPr>
          <w:rFonts w:ascii="Times New Roman" w:eastAsia="Times New Roman" w:hAnsi="Times New Roman" w:cs="Times New Roman"/>
          <w:b/>
          <w:bCs/>
          <w:lang w:eastAsia="cs-CZ"/>
        </w:rPr>
        <w:t>2H</w:t>
      </w:r>
      <w:proofErr w:type="gramEnd"/>
      <w:r w:rsidRPr="00FC4230">
        <w:rPr>
          <w:rFonts w:ascii="Times New Roman" w:eastAsia="Times New Roman" w:hAnsi="Times New Roman" w:cs="Times New Roman"/>
          <w:b/>
          <w:bCs/>
          <w:lang w:eastAsia="cs-CZ"/>
        </w:rPr>
        <w:t>:</w:t>
      </w:r>
      <w:r w:rsidRPr="00FC4230">
        <w:rPr>
          <w:rFonts w:ascii="Times New Roman" w:eastAsia="Times New Roman" w:hAnsi="Times New Roman" w:cs="Times New Roman"/>
          <w:lang w:eastAsia="cs-CZ"/>
        </w:rPr>
        <w:t xml:space="preserve"> Zapne nepřetržitou difuzi na dobu </w:t>
      </w:r>
      <w:r w:rsidRPr="00FC4230">
        <w:rPr>
          <w:rFonts w:ascii="Times New Roman" w:eastAsia="Times New Roman" w:hAnsi="Times New Roman" w:cs="Times New Roman"/>
          <w:b/>
          <w:bCs/>
          <w:lang w:eastAsia="cs-CZ"/>
        </w:rPr>
        <w:t>2 hodin</w:t>
      </w:r>
      <w:r w:rsidRPr="00FC4230">
        <w:rPr>
          <w:rFonts w:ascii="Times New Roman" w:eastAsia="Times New Roman" w:hAnsi="Times New Roman" w:cs="Times New Roman"/>
          <w:lang w:eastAsia="cs-CZ"/>
        </w:rPr>
        <w:t>, po jejichž uplynutí se přístroj automaticky vypne.</w:t>
      </w:r>
    </w:p>
    <w:p w14:paraId="343FA423" w14:textId="77777777" w:rsidR="00FC4230" w:rsidRPr="00FC4230" w:rsidRDefault="00FC4230" w:rsidP="00FC4230">
      <w:pPr>
        <w:numPr>
          <w:ilvl w:val="0"/>
          <w:numId w:val="22"/>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 xml:space="preserve">Režim </w:t>
      </w:r>
      <w:proofErr w:type="gramStart"/>
      <w:r w:rsidRPr="00FC4230">
        <w:rPr>
          <w:rFonts w:ascii="Times New Roman" w:eastAsia="Times New Roman" w:hAnsi="Times New Roman" w:cs="Times New Roman"/>
          <w:b/>
          <w:bCs/>
          <w:lang w:eastAsia="cs-CZ"/>
        </w:rPr>
        <w:t>8H</w:t>
      </w:r>
      <w:proofErr w:type="gramEnd"/>
      <w:r w:rsidRPr="00FC4230">
        <w:rPr>
          <w:rFonts w:ascii="Times New Roman" w:eastAsia="Times New Roman" w:hAnsi="Times New Roman" w:cs="Times New Roman"/>
          <w:b/>
          <w:bCs/>
          <w:lang w:eastAsia="cs-CZ"/>
        </w:rPr>
        <w:t>:</w:t>
      </w:r>
      <w:r w:rsidRPr="00FC4230">
        <w:rPr>
          <w:rFonts w:ascii="Times New Roman" w:eastAsia="Times New Roman" w:hAnsi="Times New Roman" w:cs="Times New Roman"/>
          <w:lang w:eastAsia="cs-CZ"/>
        </w:rPr>
        <w:t xml:space="preserve"> Zapne nepřetržitou difuzi na dobu </w:t>
      </w:r>
      <w:r w:rsidRPr="00FC4230">
        <w:rPr>
          <w:rFonts w:ascii="Times New Roman" w:eastAsia="Times New Roman" w:hAnsi="Times New Roman" w:cs="Times New Roman"/>
          <w:b/>
          <w:bCs/>
          <w:lang w:eastAsia="cs-CZ"/>
        </w:rPr>
        <w:t>8 hodin</w:t>
      </w:r>
      <w:r w:rsidRPr="00FC4230">
        <w:rPr>
          <w:rFonts w:ascii="Times New Roman" w:eastAsia="Times New Roman" w:hAnsi="Times New Roman" w:cs="Times New Roman"/>
          <w:lang w:eastAsia="cs-CZ"/>
        </w:rPr>
        <w:t xml:space="preserve"> s nižší intenzitou, ideální pro dlouhotrvající provonění.</w:t>
      </w:r>
    </w:p>
    <w:p w14:paraId="0888A849" w14:textId="77777777" w:rsidR="00FC4230" w:rsidRPr="00FC4230" w:rsidRDefault="00FC4230" w:rsidP="00FC4230">
      <w:pPr>
        <w:numPr>
          <w:ilvl w:val="0"/>
          <w:numId w:val="22"/>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 xml:space="preserve">Režim </w:t>
      </w:r>
      <w:proofErr w:type="gramStart"/>
      <w:r w:rsidRPr="00FC4230">
        <w:rPr>
          <w:rFonts w:ascii="Times New Roman" w:eastAsia="Times New Roman" w:hAnsi="Times New Roman" w:cs="Times New Roman"/>
          <w:b/>
          <w:bCs/>
          <w:lang w:eastAsia="cs-CZ"/>
        </w:rPr>
        <w:t>16H</w:t>
      </w:r>
      <w:proofErr w:type="gramEnd"/>
      <w:r w:rsidRPr="00FC4230">
        <w:rPr>
          <w:rFonts w:ascii="Times New Roman" w:eastAsia="Times New Roman" w:hAnsi="Times New Roman" w:cs="Times New Roman"/>
          <w:b/>
          <w:bCs/>
          <w:lang w:eastAsia="cs-CZ"/>
        </w:rPr>
        <w:t xml:space="preserve"> (Intervalový):</w:t>
      </w:r>
      <w:r w:rsidRPr="00FC4230">
        <w:rPr>
          <w:rFonts w:ascii="Times New Roman" w:eastAsia="Times New Roman" w:hAnsi="Times New Roman" w:cs="Times New Roman"/>
          <w:lang w:eastAsia="cs-CZ"/>
        </w:rPr>
        <w:t xml:space="preserve"> Aktivuje úsporný intervalový režim, kdy přístroj střídá cykly </w:t>
      </w:r>
      <w:r w:rsidRPr="00FC4230">
        <w:rPr>
          <w:rFonts w:ascii="Times New Roman" w:eastAsia="Times New Roman" w:hAnsi="Times New Roman" w:cs="Times New Roman"/>
          <w:b/>
          <w:bCs/>
          <w:lang w:eastAsia="cs-CZ"/>
        </w:rPr>
        <w:t>5 minut zapnuto (mlžení) a 5 minut vypnuto (pauza)</w:t>
      </w:r>
      <w:r w:rsidRPr="00FC4230">
        <w:rPr>
          <w:rFonts w:ascii="Times New Roman" w:eastAsia="Times New Roman" w:hAnsi="Times New Roman" w:cs="Times New Roman"/>
          <w:lang w:eastAsia="cs-CZ"/>
        </w:rPr>
        <w:t>. Tento režim udrží přístroj v chodu až 16 hodin na jedno naplnění.</w:t>
      </w:r>
    </w:p>
    <w:p w14:paraId="7DACBCA0" w14:textId="77777777" w:rsidR="00FC4230" w:rsidRPr="00FC4230" w:rsidRDefault="00FC4230" w:rsidP="00FC4230">
      <w:pPr>
        <w:numPr>
          <w:ilvl w:val="0"/>
          <w:numId w:val="22"/>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Další stisknutí:</w:t>
      </w:r>
      <w:r w:rsidRPr="00FC4230">
        <w:rPr>
          <w:rFonts w:ascii="Times New Roman" w:eastAsia="Times New Roman" w:hAnsi="Times New Roman" w:cs="Times New Roman"/>
          <w:lang w:eastAsia="cs-CZ"/>
        </w:rPr>
        <w:t xml:space="preserve"> Úplné vypnutí difuze.</w:t>
      </w:r>
    </w:p>
    <w:p w14:paraId="66CD4A99" w14:textId="77777777" w:rsidR="00FC4230" w:rsidRPr="00FC4230" w:rsidRDefault="00FC4230" w:rsidP="00FC4230">
      <w:pPr>
        <w:spacing w:before="100" w:beforeAutospacing="1" w:after="100" w:afterAutospacing="1"/>
        <w:outlineLvl w:val="4"/>
        <w:rPr>
          <w:rFonts w:ascii="Times New Roman" w:eastAsia="Times New Roman" w:hAnsi="Times New Roman" w:cs="Times New Roman"/>
          <w:b/>
          <w:bCs/>
          <w:sz w:val="20"/>
          <w:szCs w:val="20"/>
          <w:lang w:eastAsia="cs-CZ"/>
        </w:rPr>
      </w:pPr>
      <w:r w:rsidRPr="00FC4230">
        <w:rPr>
          <w:rFonts w:ascii="Apple Color Emoji" w:eastAsia="Times New Roman" w:hAnsi="Apple Color Emoji" w:cs="Apple Color Emoji"/>
          <w:b/>
          <w:bCs/>
          <w:sz w:val="20"/>
          <w:szCs w:val="20"/>
          <w:lang w:eastAsia="cs-CZ"/>
        </w:rPr>
        <w:t>💡</w:t>
      </w:r>
      <w:r w:rsidRPr="00FC4230">
        <w:rPr>
          <w:rFonts w:ascii="Times New Roman" w:eastAsia="Times New Roman" w:hAnsi="Times New Roman" w:cs="Times New Roman"/>
          <w:b/>
          <w:bCs/>
          <w:sz w:val="20"/>
          <w:szCs w:val="20"/>
          <w:lang w:eastAsia="cs-CZ"/>
        </w:rPr>
        <w:t xml:space="preserve"> Nastavení LED osvětlení (Tlačítko LIGHT)</w:t>
      </w:r>
    </w:p>
    <w:p w14:paraId="6CB3AED0" w14:textId="77777777" w:rsidR="00FC4230" w:rsidRPr="00FC4230" w:rsidRDefault="00FC4230" w:rsidP="00FC4230">
      <w:p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lang w:eastAsia="cs-CZ"/>
        </w:rPr>
        <w:t>Tento model nabízí uklidňující teplé bílé podsvícení, které jemně prosvítá a vytváří intimní atmosféru. Osvětlení pracuje nezávisle na vypouštění mlhy.</w:t>
      </w:r>
    </w:p>
    <w:p w14:paraId="44465C98" w14:textId="77777777" w:rsidR="00FC4230" w:rsidRPr="00FC4230" w:rsidRDefault="00FC4230" w:rsidP="00FC4230">
      <w:pPr>
        <w:numPr>
          <w:ilvl w:val="0"/>
          <w:numId w:val="23"/>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1. stisknutí:</w:t>
      </w:r>
      <w:r w:rsidRPr="00FC4230">
        <w:rPr>
          <w:rFonts w:ascii="Times New Roman" w:eastAsia="Times New Roman" w:hAnsi="Times New Roman" w:cs="Times New Roman"/>
          <w:lang w:eastAsia="cs-CZ"/>
        </w:rPr>
        <w:t xml:space="preserve"> Zapne se stálé bílé ambientní osvětlení.</w:t>
      </w:r>
    </w:p>
    <w:p w14:paraId="5A5B16CC" w14:textId="77777777" w:rsidR="00FC4230" w:rsidRPr="00FC4230" w:rsidRDefault="00FC4230" w:rsidP="00FC4230">
      <w:pPr>
        <w:numPr>
          <w:ilvl w:val="0"/>
          <w:numId w:val="23"/>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2. stisknutí:</w:t>
      </w:r>
      <w:r w:rsidRPr="00FC4230">
        <w:rPr>
          <w:rFonts w:ascii="Times New Roman" w:eastAsia="Times New Roman" w:hAnsi="Times New Roman" w:cs="Times New Roman"/>
          <w:lang w:eastAsia="cs-CZ"/>
        </w:rPr>
        <w:t xml:space="preserve"> Aktivuje se </w:t>
      </w:r>
      <w:r w:rsidRPr="00FC4230">
        <w:rPr>
          <w:rFonts w:ascii="Times New Roman" w:eastAsia="Times New Roman" w:hAnsi="Times New Roman" w:cs="Times New Roman"/>
          <w:b/>
          <w:bCs/>
          <w:lang w:eastAsia="cs-CZ"/>
        </w:rPr>
        <w:t>mihotající se režim (</w:t>
      </w:r>
      <w:proofErr w:type="spellStart"/>
      <w:r w:rsidRPr="00FC4230">
        <w:rPr>
          <w:rFonts w:ascii="Times New Roman" w:eastAsia="Times New Roman" w:hAnsi="Times New Roman" w:cs="Times New Roman"/>
          <w:b/>
          <w:bCs/>
          <w:lang w:eastAsia="cs-CZ"/>
        </w:rPr>
        <w:t>Candle</w:t>
      </w:r>
      <w:proofErr w:type="spellEnd"/>
      <w:r w:rsidRPr="00FC4230">
        <w:rPr>
          <w:rFonts w:ascii="Times New Roman" w:eastAsia="Times New Roman" w:hAnsi="Times New Roman" w:cs="Times New Roman"/>
          <w:b/>
          <w:bCs/>
          <w:lang w:eastAsia="cs-CZ"/>
        </w:rPr>
        <w:t xml:space="preserve"> </w:t>
      </w:r>
      <w:proofErr w:type="spellStart"/>
      <w:r w:rsidRPr="00FC4230">
        <w:rPr>
          <w:rFonts w:ascii="Times New Roman" w:eastAsia="Times New Roman" w:hAnsi="Times New Roman" w:cs="Times New Roman"/>
          <w:b/>
          <w:bCs/>
          <w:lang w:eastAsia="cs-CZ"/>
        </w:rPr>
        <w:t>Effect</w:t>
      </w:r>
      <w:proofErr w:type="spellEnd"/>
      <w:r w:rsidRPr="00FC4230">
        <w:rPr>
          <w:rFonts w:ascii="Times New Roman" w:eastAsia="Times New Roman" w:hAnsi="Times New Roman" w:cs="Times New Roman"/>
          <w:b/>
          <w:bCs/>
          <w:lang w:eastAsia="cs-CZ"/>
        </w:rPr>
        <w:t>)</w:t>
      </w:r>
      <w:r w:rsidRPr="00FC4230">
        <w:rPr>
          <w:rFonts w:ascii="Times New Roman" w:eastAsia="Times New Roman" w:hAnsi="Times New Roman" w:cs="Times New Roman"/>
          <w:lang w:eastAsia="cs-CZ"/>
        </w:rPr>
        <w:t>, který věrně napodobuje uklidňující světlo zapálené voskové svíčky.</w:t>
      </w:r>
    </w:p>
    <w:p w14:paraId="7386794E" w14:textId="77777777" w:rsidR="00FC4230" w:rsidRPr="00FC4230" w:rsidRDefault="00FC4230" w:rsidP="00FC4230">
      <w:pPr>
        <w:numPr>
          <w:ilvl w:val="0"/>
          <w:numId w:val="23"/>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3. stisknutí:</w:t>
      </w:r>
      <w:r w:rsidRPr="00FC4230">
        <w:rPr>
          <w:rFonts w:ascii="Times New Roman" w:eastAsia="Times New Roman" w:hAnsi="Times New Roman" w:cs="Times New Roman"/>
          <w:lang w:eastAsia="cs-CZ"/>
        </w:rPr>
        <w:t xml:space="preserve"> Úplné vypnutí světla (ideální pro nerušený spánek), přičemž funkce difuze může zůstat dále v provozu.</w:t>
      </w:r>
    </w:p>
    <w:p w14:paraId="08E8A671" w14:textId="77777777" w:rsidR="00FC4230" w:rsidRPr="00FC4230" w:rsidRDefault="00FC4230" w:rsidP="00FC4230">
      <w:pPr>
        <w:spacing w:before="100" w:beforeAutospacing="1" w:after="100" w:afterAutospacing="1"/>
        <w:outlineLvl w:val="1"/>
        <w:rPr>
          <w:rFonts w:ascii="Times New Roman" w:eastAsia="Times New Roman" w:hAnsi="Times New Roman" w:cs="Times New Roman"/>
          <w:b/>
          <w:bCs/>
          <w:sz w:val="36"/>
          <w:szCs w:val="36"/>
          <w:lang w:eastAsia="cs-CZ"/>
        </w:rPr>
      </w:pPr>
      <w:r w:rsidRPr="00FC4230">
        <w:rPr>
          <w:rFonts w:ascii="Times New Roman" w:eastAsia="Times New Roman" w:hAnsi="Times New Roman" w:cs="Times New Roman"/>
          <w:b/>
          <w:bCs/>
          <w:sz w:val="36"/>
          <w:szCs w:val="36"/>
          <w:lang w:eastAsia="cs-CZ"/>
        </w:rPr>
        <w:t>4. Bezpečnost, údržba a čištění</w:t>
      </w:r>
    </w:p>
    <w:p w14:paraId="6045EF53" w14:textId="77777777" w:rsidR="00FC4230" w:rsidRPr="00FC4230" w:rsidRDefault="00FC4230" w:rsidP="00FC4230">
      <w:pPr>
        <w:spacing w:before="100" w:beforeAutospacing="1" w:after="100" w:afterAutospacing="1"/>
        <w:outlineLvl w:val="4"/>
        <w:rPr>
          <w:rFonts w:ascii="Times New Roman" w:eastAsia="Times New Roman" w:hAnsi="Times New Roman" w:cs="Times New Roman"/>
          <w:b/>
          <w:bCs/>
          <w:sz w:val="20"/>
          <w:szCs w:val="20"/>
          <w:lang w:eastAsia="cs-CZ"/>
        </w:rPr>
      </w:pPr>
      <w:r w:rsidRPr="00FC4230">
        <w:rPr>
          <w:rFonts w:ascii="Apple Color Emoji" w:eastAsia="Times New Roman" w:hAnsi="Apple Color Emoji" w:cs="Apple Color Emoji"/>
          <w:b/>
          <w:bCs/>
          <w:sz w:val="20"/>
          <w:szCs w:val="20"/>
          <w:lang w:eastAsia="cs-CZ"/>
        </w:rPr>
        <w:t>💡</w:t>
      </w:r>
      <w:r w:rsidRPr="00FC4230">
        <w:rPr>
          <w:rFonts w:ascii="Times New Roman" w:eastAsia="Times New Roman" w:hAnsi="Times New Roman" w:cs="Times New Roman"/>
          <w:b/>
          <w:bCs/>
          <w:sz w:val="20"/>
          <w:szCs w:val="20"/>
          <w:lang w:eastAsia="cs-CZ"/>
        </w:rPr>
        <w:t xml:space="preserve"> Automatické bezpečnostní vypnutí</w:t>
      </w:r>
    </w:p>
    <w:p w14:paraId="75FB3EC8" w14:textId="77777777" w:rsidR="00FC4230" w:rsidRPr="00FC4230" w:rsidRDefault="00FC4230" w:rsidP="00FC4230">
      <w:pPr>
        <w:spacing w:before="100" w:beforeAutospacing="1" w:after="100" w:afterAutospacing="1"/>
        <w:rPr>
          <w:rFonts w:ascii="Times New Roman" w:eastAsia="Times New Roman" w:hAnsi="Times New Roman" w:cs="Times New Roman"/>
          <w:lang w:eastAsia="cs-CZ"/>
        </w:rPr>
      </w:pPr>
      <w:proofErr w:type="spellStart"/>
      <w:r w:rsidRPr="00FC4230">
        <w:rPr>
          <w:rFonts w:ascii="Times New Roman" w:eastAsia="Times New Roman" w:hAnsi="Times New Roman" w:cs="Times New Roman"/>
          <w:lang w:eastAsia="cs-CZ"/>
        </w:rPr>
        <w:t>Prístroj</w:t>
      </w:r>
      <w:proofErr w:type="spellEnd"/>
      <w:r w:rsidRPr="00FC4230">
        <w:rPr>
          <w:rFonts w:ascii="Times New Roman" w:eastAsia="Times New Roman" w:hAnsi="Times New Roman" w:cs="Times New Roman"/>
          <w:lang w:eastAsia="cs-CZ"/>
        </w:rPr>
        <w:t xml:space="preserve"> má v sobě integrovaný elektronický senzor hladiny vody a polohy. Jakmile se voda v nádržce zcela spotřebuje, nebo pokud dojde k náhodnému převržení/naklonění přístroje, difuzér se </w:t>
      </w:r>
      <w:r w:rsidRPr="00FC4230">
        <w:rPr>
          <w:rFonts w:ascii="Times New Roman" w:eastAsia="Times New Roman" w:hAnsi="Times New Roman" w:cs="Times New Roman"/>
          <w:b/>
          <w:bCs/>
          <w:lang w:eastAsia="cs-CZ"/>
        </w:rPr>
        <w:t>automaticky sám okamžitě vypne</w:t>
      </w:r>
      <w:r w:rsidRPr="00FC4230">
        <w:rPr>
          <w:rFonts w:ascii="Times New Roman" w:eastAsia="Times New Roman" w:hAnsi="Times New Roman" w:cs="Times New Roman"/>
          <w:lang w:eastAsia="cs-CZ"/>
        </w:rPr>
        <w:t>, aby nedošlo k přehřátí a poškození ultrazvukového disku.</w:t>
      </w:r>
    </w:p>
    <w:p w14:paraId="42A4739F" w14:textId="77777777" w:rsidR="00FC4230" w:rsidRPr="00FC4230" w:rsidRDefault="00FC4230" w:rsidP="00FC4230">
      <w:pPr>
        <w:numPr>
          <w:ilvl w:val="0"/>
          <w:numId w:val="24"/>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Směr vylévání vody (Extrémně důležité):</w:t>
      </w:r>
      <w:r w:rsidRPr="00FC4230">
        <w:rPr>
          <w:rFonts w:ascii="Times New Roman" w:eastAsia="Times New Roman" w:hAnsi="Times New Roman" w:cs="Times New Roman"/>
          <w:lang w:eastAsia="cs-CZ"/>
        </w:rPr>
        <w:t xml:space="preserve"> Pokud v nádržce zůstala voda a potřebujete ji vylít (např. při čištění nebo změně vůně), vždy ji vylévejte na </w:t>
      </w:r>
      <w:r w:rsidRPr="00FC4230">
        <w:rPr>
          <w:rFonts w:ascii="Times New Roman" w:eastAsia="Times New Roman" w:hAnsi="Times New Roman" w:cs="Times New Roman"/>
          <w:b/>
          <w:bCs/>
          <w:lang w:eastAsia="cs-CZ"/>
        </w:rPr>
        <w:t>opačné straně</w:t>
      </w:r>
      <w:r w:rsidRPr="00FC4230">
        <w:rPr>
          <w:rFonts w:ascii="Times New Roman" w:eastAsia="Times New Roman" w:hAnsi="Times New Roman" w:cs="Times New Roman"/>
          <w:lang w:eastAsia="cs-CZ"/>
        </w:rPr>
        <w:t>, než se nachází výstup vzduchu (malý ventilační otvor uvnitř nádržky). Pokud by voda zatekla do této ventilace, dojde k nevratnému poškození vnitřní elektroniky v základně přístroje.</w:t>
      </w:r>
    </w:p>
    <w:p w14:paraId="39F46311" w14:textId="77777777" w:rsidR="00FC4230" w:rsidRPr="00FC4230" w:rsidRDefault="00FC4230" w:rsidP="00FC4230">
      <w:pPr>
        <w:numPr>
          <w:ilvl w:val="0"/>
          <w:numId w:val="24"/>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Pravidelné čištění:</w:t>
      </w:r>
      <w:r w:rsidRPr="00FC4230">
        <w:rPr>
          <w:rFonts w:ascii="Times New Roman" w:eastAsia="Times New Roman" w:hAnsi="Times New Roman" w:cs="Times New Roman"/>
          <w:lang w:eastAsia="cs-CZ"/>
        </w:rPr>
        <w:t xml:space="preserve"> Pro zachování stoprocentní funkčnosti a čistoty vůně doporučujeme po každém použití zbytky vody vylít. </w:t>
      </w:r>
      <w:r w:rsidRPr="00FC4230">
        <w:rPr>
          <w:rFonts w:ascii="Times New Roman" w:eastAsia="Times New Roman" w:hAnsi="Times New Roman" w:cs="Times New Roman"/>
          <w:b/>
          <w:bCs/>
          <w:lang w:eastAsia="cs-CZ"/>
        </w:rPr>
        <w:t>Minimálně jednou týdně</w:t>
      </w:r>
      <w:r w:rsidRPr="00FC4230">
        <w:rPr>
          <w:rFonts w:ascii="Times New Roman" w:eastAsia="Times New Roman" w:hAnsi="Times New Roman" w:cs="Times New Roman"/>
          <w:lang w:eastAsia="cs-CZ"/>
        </w:rPr>
        <w:t xml:space="preserve"> nádržku důkladně vyčistěte – vypláchněte ji čistou vodou s kapkou jemného saponátu (jaru) a otřete měkkým hadříkem nebo papírovým ubrouskem.</w:t>
      </w:r>
    </w:p>
    <w:p w14:paraId="6F8967E0" w14:textId="77777777" w:rsidR="00FC4230" w:rsidRPr="00FC4230" w:rsidRDefault="00FC4230" w:rsidP="00FC4230">
      <w:pPr>
        <w:numPr>
          <w:ilvl w:val="0"/>
          <w:numId w:val="24"/>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Odstraňování vodního kamene:</w:t>
      </w:r>
      <w:r w:rsidRPr="00FC4230">
        <w:rPr>
          <w:rFonts w:ascii="Times New Roman" w:eastAsia="Times New Roman" w:hAnsi="Times New Roman" w:cs="Times New Roman"/>
          <w:lang w:eastAsia="cs-CZ"/>
        </w:rPr>
        <w:t xml:space="preserve"> Keramický ultrazvukový disk na dně nádržky čistěte s maximální opatrností. Nikdy na něj netlačte prsty, nepoužívejte hrubé houbičky ani ostré či kovové předměty. Pokud se na disku usadí vodní kámen, kápněte na něj pár kapek bílého octa nebo kyseliny citronové rozpuštěné ve vodě, nechte 5 až 10 minut působit a poté disk jemně očistěte vatovou tyčinkou. Následně nádržku vypláchněte čistou vodou a vytřete dosucha.</w:t>
      </w:r>
    </w:p>
    <w:p w14:paraId="05630160" w14:textId="77777777" w:rsidR="00FC4230" w:rsidRPr="00FC4230" w:rsidRDefault="00FC4230" w:rsidP="00FC4230">
      <w:pPr>
        <w:numPr>
          <w:ilvl w:val="0"/>
          <w:numId w:val="24"/>
        </w:numPr>
        <w:spacing w:before="100" w:beforeAutospacing="1" w:after="100" w:afterAutospacing="1"/>
        <w:rPr>
          <w:rFonts w:ascii="Times New Roman" w:eastAsia="Times New Roman" w:hAnsi="Times New Roman" w:cs="Times New Roman"/>
          <w:lang w:eastAsia="cs-CZ"/>
        </w:rPr>
      </w:pPr>
      <w:r w:rsidRPr="00FC4230">
        <w:rPr>
          <w:rFonts w:ascii="Times New Roman" w:eastAsia="Times New Roman" w:hAnsi="Times New Roman" w:cs="Times New Roman"/>
          <w:b/>
          <w:bCs/>
          <w:lang w:eastAsia="cs-CZ"/>
        </w:rPr>
        <w:t>Všeobecná varování:</w:t>
      </w:r>
      <w:r w:rsidRPr="00FC4230">
        <w:rPr>
          <w:rFonts w:ascii="Times New Roman" w:eastAsia="Times New Roman" w:hAnsi="Times New Roman" w:cs="Times New Roman"/>
          <w:lang w:eastAsia="cs-CZ"/>
        </w:rPr>
        <w:t xml:space="preserve"> Nevystavujte přístroj přímému slunečnímu záření. Chraňte jej před nárazy a pády (keramický kryt je křehký). Pokud přístroj delší dobu nepoužíváte, nenechávejte v něm stát vodu a skladujte jej v suchu. Uchovávejte mimo dosah dětí.</w:t>
      </w:r>
    </w:p>
    <w:p w14:paraId="634D2901" w14:textId="19C6762D" w:rsidR="000933A0" w:rsidRPr="00FC4230" w:rsidRDefault="000933A0" w:rsidP="00FC4230"/>
    <w:sectPr w:rsidR="000933A0" w:rsidRPr="00FC4230" w:rsidSect="002E0E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6A"/>
    <w:multiLevelType w:val="multilevel"/>
    <w:tmpl w:val="7AC43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33DB9"/>
    <w:multiLevelType w:val="multilevel"/>
    <w:tmpl w:val="3610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D08C2"/>
    <w:multiLevelType w:val="multilevel"/>
    <w:tmpl w:val="35D6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85C1D"/>
    <w:multiLevelType w:val="multilevel"/>
    <w:tmpl w:val="3F4A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A177A"/>
    <w:multiLevelType w:val="multilevel"/>
    <w:tmpl w:val="98CC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55296"/>
    <w:multiLevelType w:val="multilevel"/>
    <w:tmpl w:val="0D04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848CB"/>
    <w:multiLevelType w:val="multilevel"/>
    <w:tmpl w:val="9E86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42F05"/>
    <w:multiLevelType w:val="multilevel"/>
    <w:tmpl w:val="0D409E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F02F3B"/>
    <w:multiLevelType w:val="multilevel"/>
    <w:tmpl w:val="46E6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224C54"/>
    <w:multiLevelType w:val="multilevel"/>
    <w:tmpl w:val="F71442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3F4DB1"/>
    <w:multiLevelType w:val="multilevel"/>
    <w:tmpl w:val="7660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8689C"/>
    <w:multiLevelType w:val="multilevel"/>
    <w:tmpl w:val="FB5C8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A94388"/>
    <w:multiLevelType w:val="multilevel"/>
    <w:tmpl w:val="E87E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76432"/>
    <w:multiLevelType w:val="multilevel"/>
    <w:tmpl w:val="5168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D066E"/>
    <w:multiLevelType w:val="multilevel"/>
    <w:tmpl w:val="D0000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7136A3"/>
    <w:multiLevelType w:val="multilevel"/>
    <w:tmpl w:val="9AA2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5B1433"/>
    <w:multiLevelType w:val="multilevel"/>
    <w:tmpl w:val="1380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FB5B67"/>
    <w:multiLevelType w:val="multilevel"/>
    <w:tmpl w:val="7868B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FA3CE3"/>
    <w:multiLevelType w:val="multilevel"/>
    <w:tmpl w:val="FD4C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B6261F"/>
    <w:multiLevelType w:val="multilevel"/>
    <w:tmpl w:val="7A80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051A3"/>
    <w:multiLevelType w:val="multilevel"/>
    <w:tmpl w:val="64E89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D04AC5"/>
    <w:multiLevelType w:val="multilevel"/>
    <w:tmpl w:val="42A6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060CE"/>
    <w:multiLevelType w:val="multilevel"/>
    <w:tmpl w:val="F882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73449B"/>
    <w:multiLevelType w:val="multilevel"/>
    <w:tmpl w:val="450C46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5040907">
    <w:abstractNumId w:val="22"/>
  </w:num>
  <w:num w:numId="2" w16cid:durableId="388963974">
    <w:abstractNumId w:val="9"/>
  </w:num>
  <w:num w:numId="3" w16cid:durableId="1310480184">
    <w:abstractNumId w:val="8"/>
  </w:num>
  <w:num w:numId="4" w16cid:durableId="261888388">
    <w:abstractNumId w:val="12"/>
  </w:num>
  <w:num w:numId="5" w16cid:durableId="1911842511">
    <w:abstractNumId w:val="1"/>
  </w:num>
  <w:num w:numId="6" w16cid:durableId="1002396644">
    <w:abstractNumId w:val="15"/>
  </w:num>
  <w:num w:numId="7" w16cid:durableId="1579438862">
    <w:abstractNumId w:val="23"/>
  </w:num>
  <w:num w:numId="8" w16cid:durableId="461267465">
    <w:abstractNumId w:val="2"/>
  </w:num>
  <w:num w:numId="9" w16cid:durableId="555966920">
    <w:abstractNumId w:val="10"/>
  </w:num>
  <w:num w:numId="10" w16cid:durableId="1964538104">
    <w:abstractNumId w:val="21"/>
  </w:num>
  <w:num w:numId="11" w16cid:durableId="575019519">
    <w:abstractNumId w:val="6"/>
  </w:num>
  <w:num w:numId="12" w16cid:durableId="1638219697">
    <w:abstractNumId w:val="20"/>
  </w:num>
  <w:num w:numId="13" w16cid:durableId="1524242442">
    <w:abstractNumId w:val="4"/>
  </w:num>
  <w:num w:numId="14" w16cid:durableId="461919201">
    <w:abstractNumId w:val="19"/>
  </w:num>
  <w:num w:numId="15" w16cid:durableId="954017936">
    <w:abstractNumId w:val="3"/>
  </w:num>
  <w:num w:numId="16" w16cid:durableId="758060462">
    <w:abstractNumId w:val="14"/>
  </w:num>
  <w:num w:numId="17" w16cid:durableId="659428723">
    <w:abstractNumId w:val="17"/>
  </w:num>
  <w:num w:numId="18" w16cid:durableId="2129541678">
    <w:abstractNumId w:val="0"/>
  </w:num>
  <w:num w:numId="19" w16cid:durableId="1029333522">
    <w:abstractNumId w:val="11"/>
  </w:num>
  <w:num w:numId="20" w16cid:durableId="735325160">
    <w:abstractNumId w:val="18"/>
  </w:num>
  <w:num w:numId="21" w16cid:durableId="1557736172">
    <w:abstractNumId w:val="7"/>
  </w:num>
  <w:num w:numId="22" w16cid:durableId="1760641572">
    <w:abstractNumId w:val="16"/>
  </w:num>
  <w:num w:numId="23" w16cid:durableId="582641849">
    <w:abstractNumId w:val="5"/>
  </w:num>
  <w:num w:numId="24" w16cid:durableId="20487508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D67"/>
    <w:rsid w:val="000933A0"/>
    <w:rsid w:val="00115CBC"/>
    <w:rsid w:val="00220DD7"/>
    <w:rsid w:val="002E0E2D"/>
    <w:rsid w:val="003D28F9"/>
    <w:rsid w:val="004B5D67"/>
    <w:rsid w:val="004C77B6"/>
    <w:rsid w:val="006C31E0"/>
    <w:rsid w:val="009A4506"/>
    <w:rsid w:val="00AD7FA9"/>
    <w:rsid w:val="00DA4FDE"/>
    <w:rsid w:val="00FC42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5856A5A9"/>
  <w15:chartTrackingRefBased/>
  <w15:docId w15:val="{95AD5111-96B6-5F4C-ADCE-4343D1E0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B5D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4B5D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4B5D6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rsid w:val="004B5D6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rsid w:val="004B5D6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B5D6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B5D6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B5D6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B5D6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B5D6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4B5D6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4B5D6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sid w:val="004B5D6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rsid w:val="004B5D6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B5D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B5D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B5D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B5D67"/>
    <w:rPr>
      <w:rFonts w:eastAsiaTheme="majorEastAsia" w:cstheme="majorBidi"/>
      <w:color w:val="272727" w:themeColor="text1" w:themeTint="D8"/>
    </w:rPr>
  </w:style>
  <w:style w:type="paragraph" w:styleId="Nzev">
    <w:name w:val="Title"/>
    <w:basedOn w:val="Normln"/>
    <w:next w:val="Normln"/>
    <w:link w:val="NzevChar"/>
    <w:uiPriority w:val="10"/>
    <w:qFormat/>
    <w:rsid w:val="004B5D6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B5D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B5D6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B5D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B5D6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4B5D67"/>
    <w:rPr>
      <w:i/>
      <w:iCs/>
      <w:color w:val="404040" w:themeColor="text1" w:themeTint="BF"/>
    </w:rPr>
  </w:style>
  <w:style w:type="paragraph" w:styleId="Odstavecseseznamem">
    <w:name w:val="List Paragraph"/>
    <w:basedOn w:val="Normln"/>
    <w:uiPriority w:val="34"/>
    <w:qFormat/>
    <w:rsid w:val="004B5D67"/>
    <w:pPr>
      <w:ind w:left="720"/>
      <w:contextualSpacing/>
    </w:pPr>
  </w:style>
  <w:style w:type="character" w:styleId="Zdraznnintenzivn">
    <w:name w:val="Intense Emphasis"/>
    <w:basedOn w:val="Standardnpsmoodstavce"/>
    <w:uiPriority w:val="21"/>
    <w:qFormat/>
    <w:rsid w:val="004B5D67"/>
    <w:rPr>
      <w:i/>
      <w:iCs/>
      <w:color w:val="0F4761" w:themeColor="accent1" w:themeShade="BF"/>
    </w:rPr>
  </w:style>
  <w:style w:type="paragraph" w:styleId="Vrazncitt">
    <w:name w:val="Intense Quote"/>
    <w:basedOn w:val="Normln"/>
    <w:next w:val="Normln"/>
    <w:link w:val="VrazncittChar"/>
    <w:uiPriority w:val="30"/>
    <w:qFormat/>
    <w:rsid w:val="004B5D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B5D67"/>
    <w:rPr>
      <w:i/>
      <w:iCs/>
      <w:color w:val="0F4761" w:themeColor="accent1" w:themeShade="BF"/>
    </w:rPr>
  </w:style>
  <w:style w:type="character" w:styleId="Odkazintenzivn">
    <w:name w:val="Intense Reference"/>
    <w:basedOn w:val="Standardnpsmoodstavce"/>
    <w:uiPriority w:val="32"/>
    <w:qFormat/>
    <w:rsid w:val="004B5D67"/>
    <w:rPr>
      <w:b/>
      <w:bCs/>
      <w:smallCaps/>
      <w:color w:val="0F4761" w:themeColor="accent1" w:themeShade="BF"/>
      <w:spacing w:val="5"/>
    </w:rPr>
  </w:style>
  <w:style w:type="paragraph" w:styleId="Normlnweb">
    <w:name w:val="Normal (Web)"/>
    <w:basedOn w:val="Normln"/>
    <w:uiPriority w:val="99"/>
    <w:semiHidden/>
    <w:unhideWhenUsed/>
    <w:rsid w:val="004B5D67"/>
    <w:pPr>
      <w:spacing w:before="100" w:beforeAutospacing="1" w:after="100" w:afterAutospacing="1"/>
    </w:pPr>
    <w:rPr>
      <w:rFonts w:ascii="Times New Roman" w:eastAsia="Times New Roman" w:hAnsi="Times New Roman" w:cs="Times New Roman"/>
      <w:lang w:eastAsia="cs-CZ"/>
    </w:rPr>
  </w:style>
  <w:style w:type="character" w:styleId="Siln">
    <w:name w:val="Strong"/>
    <w:basedOn w:val="Standardnpsmoodstavce"/>
    <w:uiPriority w:val="22"/>
    <w:qFormat/>
    <w:rsid w:val="00DA4F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734</Words>
  <Characters>4331</Characters>
  <Application>Microsoft Office Word</Application>
  <DocSecurity>0</DocSecurity>
  <Lines>36</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Kratochvílová</dc:creator>
  <cp:keywords/>
  <dc:description/>
  <cp:lastModifiedBy>Kristýna Kratochvílová</cp:lastModifiedBy>
  <cp:revision>2</cp:revision>
  <dcterms:created xsi:type="dcterms:W3CDTF">2026-05-26T11:32:00Z</dcterms:created>
  <dcterms:modified xsi:type="dcterms:W3CDTF">2026-05-26T11:32:00Z</dcterms:modified>
</cp:coreProperties>
</file>